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1C450" w14:textId="7E8C8E53" w:rsidR="00DF7238" w:rsidRPr="00A93B8A" w:rsidRDefault="008C70DD" w:rsidP="00DF7238">
      <w:pPr>
        <w:keepNext/>
        <w:spacing w:after="0" w:line="360" w:lineRule="auto"/>
        <w:outlineLvl w:val="1"/>
        <w:rPr>
          <w:rFonts w:ascii="Arial" w:eastAsia="Times New Roman" w:hAnsi="Arial" w:cs="Arial"/>
          <w:b/>
          <w:lang w:eastAsia="pl-PL"/>
        </w:rPr>
      </w:pPr>
      <w:r w:rsidRPr="00A93B8A">
        <w:rPr>
          <w:rFonts w:ascii="Arial" w:eastAsia="Times New Roman" w:hAnsi="Arial" w:cs="Arial"/>
          <w:b/>
          <w:lang w:eastAsia="pl-PL"/>
        </w:rPr>
        <w:t xml:space="preserve"> </w:t>
      </w:r>
    </w:p>
    <w:p w14:paraId="0DE50DAD" w14:textId="77777777" w:rsidR="00DF7238" w:rsidRPr="00A93B8A" w:rsidRDefault="00DF7238" w:rsidP="00DF7238">
      <w:pPr>
        <w:keepNext/>
        <w:spacing w:after="0" w:line="360" w:lineRule="auto"/>
        <w:outlineLvl w:val="1"/>
        <w:rPr>
          <w:rFonts w:ascii="Arial" w:eastAsia="Times New Roman" w:hAnsi="Arial" w:cs="Arial"/>
          <w:b/>
          <w:lang w:eastAsia="pl-PL"/>
        </w:rPr>
      </w:pPr>
    </w:p>
    <w:p w14:paraId="274A6CCE" w14:textId="33571F7C" w:rsidR="00DF7238" w:rsidRPr="00A93B8A" w:rsidRDefault="00DF7238" w:rsidP="00DF7238">
      <w:pPr>
        <w:keepNext/>
        <w:spacing w:after="0" w:line="360" w:lineRule="auto"/>
        <w:outlineLvl w:val="1"/>
        <w:rPr>
          <w:rFonts w:ascii="Arial" w:eastAsia="Times New Roman" w:hAnsi="Arial" w:cs="Arial"/>
          <w:b/>
          <w:lang w:eastAsia="pl-PL"/>
        </w:rPr>
      </w:pPr>
      <w:r w:rsidRPr="00A93B8A">
        <w:rPr>
          <w:rFonts w:ascii="Arial" w:eastAsia="Times New Roman" w:hAnsi="Arial" w:cs="Arial"/>
          <w:b/>
          <w:lang w:eastAsia="pl-PL"/>
        </w:rPr>
        <w:t>REPERTORIUM  A Nr             /20</w:t>
      </w:r>
      <w:r w:rsidR="006F0589" w:rsidRPr="00A93B8A">
        <w:rPr>
          <w:rFonts w:ascii="Arial" w:eastAsia="Times New Roman" w:hAnsi="Arial" w:cs="Arial"/>
          <w:b/>
          <w:lang w:eastAsia="pl-PL"/>
        </w:rPr>
        <w:t>2</w:t>
      </w:r>
      <w:r w:rsidR="00D13EE1">
        <w:rPr>
          <w:rFonts w:ascii="Arial" w:eastAsia="Times New Roman" w:hAnsi="Arial" w:cs="Arial"/>
          <w:b/>
          <w:lang w:eastAsia="pl-PL"/>
        </w:rPr>
        <w:t>6</w:t>
      </w:r>
    </w:p>
    <w:p w14:paraId="6D3CF532" w14:textId="77777777" w:rsidR="00DF7238" w:rsidRPr="00A93B8A" w:rsidRDefault="00DF7238" w:rsidP="00DF7238">
      <w:pPr>
        <w:spacing w:after="0" w:line="240" w:lineRule="auto"/>
        <w:rPr>
          <w:rFonts w:ascii="Arial" w:eastAsia="Times New Roman" w:hAnsi="Arial" w:cs="Arial"/>
          <w:lang w:eastAsia="pl-PL"/>
        </w:rPr>
      </w:pPr>
    </w:p>
    <w:p w14:paraId="5697819D" w14:textId="77777777" w:rsidR="00DF7238" w:rsidRPr="00A93B8A" w:rsidRDefault="00DF7238" w:rsidP="00DF7238">
      <w:pPr>
        <w:spacing w:after="0" w:line="240" w:lineRule="auto"/>
        <w:rPr>
          <w:rFonts w:ascii="Arial" w:eastAsia="Times New Roman" w:hAnsi="Arial" w:cs="Arial"/>
          <w:lang w:eastAsia="pl-PL"/>
        </w:rPr>
      </w:pPr>
    </w:p>
    <w:p w14:paraId="0D544705" w14:textId="77777777" w:rsidR="00DF7238" w:rsidRPr="00A93B8A" w:rsidRDefault="00DF7238" w:rsidP="00DF7238">
      <w:pPr>
        <w:spacing w:after="0" w:line="240" w:lineRule="auto"/>
        <w:rPr>
          <w:rFonts w:ascii="Arial" w:eastAsia="Times New Roman" w:hAnsi="Arial" w:cs="Arial"/>
          <w:lang w:eastAsia="pl-PL"/>
        </w:rPr>
      </w:pPr>
    </w:p>
    <w:p w14:paraId="75353C44" w14:textId="77777777" w:rsidR="00DF7238" w:rsidRPr="00B85A3D" w:rsidRDefault="00DF7238" w:rsidP="00DF7238">
      <w:pPr>
        <w:keepNext/>
        <w:spacing w:after="0" w:line="360" w:lineRule="auto"/>
        <w:jc w:val="center"/>
        <w:outlineLvl w:val="0"/>
        <w:rPr>
          <w:rFonts w:ascii="Arial" w:eastAsia="Times New Roman" w:hAnsi="Arial" w:cs="Arial"/>
          <w:b/>
          <w:sz w:val="36"/>
          <w:lang w:eastAsia="pl-PL"/>
        </w:rPr>
      </w:pPr>
      <w:r w:rsidRPr="00B85A3D">
        <w:rPr>
          <w:rFonts w:ascii="Arial" w:eastAsia="Times New Roman" w:hAnsi="Arial" w:cs="Arial"/>
          <w:b/>
          <w:sz w:val="36"/>
          <w:lang w:eastAsia="pl-PL"/>
        </w:rPr>
        <w:t>AKT NOTARIALNY</w:t>
      </w:r>
    </w:p>
    <w:p w14:paraId="1655F86A" w14:textId="77777777" w:rsidR="00DF7238" w:rsidRPr="00A93B8A" w:rsidRDefault="00DF7238" w:rsidP="00DF7238">
      <w:pPr>
        <w:spacing w:after="0" w:line="360" w:lineRule="auto"/>
        <w:jc w:val="both"/>
        <w:rPr>
          <w:rFonts w:ascii="Arial" w:eastAsia="Times New Roman" w:hAnsi="Arial" w:cs="Arial"/>
          <w:lang w:eastAsia="pl-PL"/>
        </w:rPr>
      </w:pPr>
    </w:p>
    <w:p w14:paraId="653A1C9C" w14:textId="3DF9937A" w:rsidR="00E11C52" w:rsidRPr="00A93B8A" w:rsidRDefault="00E11C52" w:rsidP="00E11C52">
      <w:pPr>
        <w:spacing w:after="0" w:line="360" w:lineRule="auto"/>
        <w:jc w:val="both"/>
        <w:rPr>
          <w:rFonts w:ascii="Arial" w:eastAsia="Times New Roman" w:hAnsi="Arial" w:cs="Arial"/>
          <w:lang w:eastAsia="pl-PL"/>
        </w:rPr>
      </w:pPr>
      <w:r w:rsidRPr="00A93B8A">
        <w:rPr>
          <w:rFonts w:ascii="Arial" w:eastAsia="Times New Roman" w:hAnsi="Arial" w:cs="Arial"/>
          <w:lang w:eastAsia="pl-PL"/>
        </w:rPr>
        <w:tab/>
        <w:t xml:space="preserve">Dnia ******** roku dwa tysiące dwudziestego </w:t>
      </w:r>
      <w:r w:rsidR="00D13EE1">
        <w:rPr>
          <w:rFonts w:ascii="Arial" w:eastAsia="Times New Roman" w:hAnsi="Arial" w:cs="Arial"/>
          <w:lang w:eastAsia="pl-PL"/>
        </w:rPr>
        <w:t>szóstego</w:t>
      </w:r>
      <w:r w:rsidRPr="00A93B8A">
        <w:rPr>
          <w:rFonts w:ascii="Arial" w:eastAsia="Times New Roman" w:hAnsi="Arial" w:cs="Arial"/>
          <w:lang w:eastAsia="pl-PL"/>
        </w:rPr>
        <w:t xml:space="preserve"> (****.202</w:t>
      </w:r>
      <w:r w:rsidR="00D13EE1">
        <w:rPr>
          <w:rFonts w:ascii="Arial" w:eastAsia="Times New Roman" w:hAnsi="Arial" w:cs="Arial"/>
          <w:lang w:eastAsia="pl-PL"/>
        </w:rPr>
        <w:t>6</w:t>
      </w:r>
      <w:r w:rsidRPr="00A93B8A">
        <w:rPr>
          <w:rFonts w:ascii="Arial" w:eastAsia="Times New Roman" w:hAnsi="Arial" w:cs="Arial"/>
          <w:lang w:eastAsia="pl-PL"/>
        </w:rPr>
        <w:t>r.) przed notariuszem w Kołobrzegu – Aleksandrą Barańską-Kuks, prowadzącą Kancelarię Notarialną w Kołobrzegu, przy ulicy Budowlanej nr 28, w tej kancelarii stawili się: ------------</w:t>
      </w:r>
    </w:p>
    <w:p w14:paraId="01686BCC" w14:textId="77777777" w:rsidR="00E11C52" w:rsidRPr="00A93B8A" w:rsidRDefault="00E11C52" w:rsidP="00E11C52">
      <w:pPr>
        <w:numPr>
          <w:ilvl w:val="0"/>
          <w:numId w:val="27"/>
        </w:numPr>
        <w:spacing w:after="0" w:line="360" w:lineRule="auto"/>
        <w:ind w:right="-20"/>
        <w:jc w:val="both"/>
        <w:rPr>
          <w:rFonts w:ascii="Arial" w:eastAsia="Times New Roman" w:hAnsi="Arial" w:cs="Arial"/>
          <w:spacing w:val="16"/>
          <w:lang w:eastAsia="pl-PL"/>
        </w:rPr>
      </w:pPr>
      <w:bookmarkStart w:id="0" w:name="_Hlk528743192"/>
      <w:r w:rsidRPr="00A93B8A">
        <w:rPr>
          <w:rFonts w:ascii="Arial" w:hAnsi="Arial" w:cs="Arial"/>
          <w:b/>
          <w:lang w:eastAsia="ar-SA"/>
        </w:rPr>
        <w:t>*************</w:t>
      </w:r>
      <w:r w:rsidRPr="00A93B8A">
        <w:rPr>
          <w:rFonts w:ascii="Arial" w:hAnsi="Arial" w:cs="Arial"/>
          <w:lang w:eastAsia="ar-SA"/>
        </w:rPr>
        <w:t>,</w:t>
      </w:r>
      <w:r w:rsidRPr="00A93B8A">
        <w:rPr>
          <w:rFonts w:ascii="Arial" w:hAnsi="Arial" w:cs="Arial"/>
          <w:spacing w:val="16"/>
          <w:lang w:eastAsia="ar-SA"/>
        </w:rPr>
        <w:t xml:space="preserve"> </w:t>
      </w:r>
      <w:r w:rsidRPr="00A93B8A">
        <w:rPr>
          <w:rFonts w:ascii="Arial" w:eastAsia="Times New Roman" w:hAnsi="Arial" w:cs="Arial"/>
          <w:spacing w:val="16"/>
          <w:lang w:eastAsia="pl-PL"/>
        </w:rPr>
        <w:t>zwana w dalszej treści aktu również „</w:t>
      </w:r>
      <w:r w:rsidRPr="00A93B8A">
        <w:rPr>
          <w:rFonts w:ascii="Arial" w:eastAsia="Times New Roman" w:hAnsi="Arial" w:cs="Arial"/>
          <w:b/>
          <w:spacing w:val="16"/>
          <w:lang w:eastAsia="pl-PL"/>
        </w:rPr>
        <w:t>Pełnomocnikiem Dewelopera</w:t>
      </w:r>
      <w:r w:rsidRPr="00A93B8A">
        <w:rPr>
          <w:rFonts w:ascii="Arial" w:eastAsia="Times New Roman" w:hAnsi="Arial" w:cs="Arial"/>
          <w:spacing w:val="16"/>
          <w:lang w:eastAsia="pl-PL"/>
        </w:rPr>
        <w:t>”</w:t>
      </w:r>
      <w:r w:rsidRPr="00A93B8A">
        <w:rPr>
          <w:rFonts w:ascii="Arial" w:eastAsia="Times New Roman" w:hAnsi="Arial" w:cs="Arial"/>
          <w:lang w:eastAsia="pl-PL"/>
        </w:rPr>
        <w:t>,</w:t>
      </w:r>
      <w:r w:rsidRPr="00A93B8A">
        <w:rPr>
          <w:rFonts w:ascii="Arial" w:eastAsia="Times New Roman" w:hAnsi="Arial" w:cs="Arial"/>
          <w:spacing w:val="16"/>
          <w:lang w:eastAsia="pl-PL"/>
        </w:rPr>
        <w:t xml:space="preserve"> </w:t>
      </w:r>
      <w:bookmarkEnd w:id="0"/>
      <w:r w:rsidRPr="00A93B8A">
        <w:rPr>
          <w:rFonts w:ascii="Arial" w:eastAsia="Times New Roman" w:hAnsi="Arial" w:cs="Arial"/>
          <w:spacing w:val="16"/>
          <w:lang w:eastAsia="pl-PL"/>
        </w:rPr>
        <w:t xml:space="preserve">  ---------------------------------</w:t>
      </w:r>
    </w:p>
    <w:p w14:paraId="36E4BB1B" w14:textId="0232A49E" w:rsidR="002600F0" w:rsidRPr="00A93B8A" w:rsidRDefault="002600F0" w:rsidP="002600F0">
      <w:pPr>
        <w:spacing w:after="0" w:line="360" w:lineRule="auto"/>
        <w:ind w:left="1920" w:right="-20"/>
        <w:jc w:val="both"/>
        <w:rPr>
          <w:rFonts w:ascii="Arial" w:eastAsia="Times New Roman" w:hAnsi="Arial" w:cs="Arial"/>
          <w:spacing w:val="16"/>
          <w:lang w:eastAsia="pl-PL"/>
        </w:rPr>
      </w:pPr>
      <w:r w:rsidRPr="00A93B8A">
        <w:rPr>
          <w:rFonts w:ascii="Arial" w:hAnsi="Arial" w:cs="Arial"/>
        </w:rPr>
        <w:t xml:space="preserve">- działająca w imieniu i na rzecz </w:t>
      </w:r>
      <w:r w:rsidRPr="00A93B8A">
        <w:rPr>
          <w:rFonts w:ascii="Arial" w:hAnsi="Arial" w:cs="Arial"/>
          <w:w w:val="97"/>
        </w:rPr>
        <w:t>Spółki</w:t>
      </w:r>
      <w:r w:rsidRPr="00A93B8A">
        <w:rPr>
          <w:rFonts w:ascii="Arial" w:hAnsi="Arial" w:cs="Arial"/>
          <w:spacing w:val="-8"/>
          <w:w w:val="97"/>
        </w:rPr>
        <w:t xml:space="preserve"> </w:t>
      </w:r>
      <w:r w:rsidRPr="00A93B8A">
        <w:rPr>
          <w:rFonts w:ascii="Arial" w:hAnsi="Arial" w:cs="Arial"/>
        </w:rPr>
        <w:t>pod</w:t>
      </w:r>
      <w:r w:rsidRPr="00A93B8A">
        <w:rPr>
          <w:rFonts w:ascii="Arial" w:hAnsi="Arial" w:cs="Arial"/>
          <w:spacing w:val="11"/>
        </w:rPr>
        <w:t xml:space="preserve"> </w:t>
      </w:r>
      <w:r w:rsidRPr="00A93B8A">
        <w:rPr>
          <w:rFonts w:ascii="Arial" w:hAnsi="Arial" w:cs="Arial"/>
        </w:rPr>
        <w:t>firmą:</w:t>
      </w:r>
      <w:r w:rsidRPr="00A93B8A">
        <w:rPr>
          <w:rFonts w:ascii="Arial" w:hAnsi="Arial" w:cs="Arial"/>
          <w:spacing w:val="-3"/>
        </w:rPr>
        <w:t xml:space="preserve"> </w:t>
      </w:r>
      <w:bookmarkStart w:id="1" w:name="_Hlk105889894"/>
      <w:r w:rsidRPr="00A93B8A">
        <w:rPr>
          <w:rFonts w:ascii="Arial" w:hAnsi="Arial" w:cs="Arial"/>
          <w:b/>
          <w:lang w:val="x-none" w:eastAsia="x-none"/>
        </w:rPr>
        <w:t>PRO-NORD 2 Spółka  z  ograniczona  odpowiedzialnością  spółka komandytowa z siedzibą  w  Kołobrzegu</w:t>
      </w:r>
      <w:r w:rsidRPr="00A93B8A">
        <w:rPr>
          <w:rFonts w:ascii="Arial" w:hAnsi="Arial" w:cs="Arial"/>
          <w:lang w:val="x-none" w:eastAsia="x-none"/>
        </w:rPr>
        <w:t xml:space="preserve"> </w:t>
      </w:r>
      <w:bookmarkEnd w:id="1"/>
      <w:r w:rsidRPr="00A93B8A">
        <w:rPr>
          <w:rFonts w:ascii="Arial" w:hAnsi="Arial" w:cs="Arial"/>
          <w:lang w:val="x-none" w:eastAsia="x-none"/>
        </w:rPr>
        <w:t xml:space="preserve">przy ulicy św. Wojciecha nr 4 (kod: 78-100), NIP: 6711815314, </w:t>
      </w:r>
      <w:bookmarkStart w:id="2" w:name="_Hlk100059561"/>
      <w:r w:rsidRPr="00A93B8A">
        <w:rPr>
          <w:rFonts w:ascii="Arial" w:hAnsi="Arial" w:cs="Arial"/>
          <w:lang w:val="x-none" w:eastAsia="x-none"/>
        </w:rPr>
        <w:t>REGON: 321514182</w:t>
      </w:r>
      <w:bookmarkEnd w:id="2"/>
      <w:r w:rsidRPr="00A93B8A">
        <w:rPr>
          <w:rFonts w:ascii="Arial" w:hAnsi="Arial" w:cs="Arial"/>
          <w:lang w:val="x-none" w:eastAsia="x-none"/>
        </w:rPr>
        <w:t xml:space="preserve">, zwanej w dalszej treści aktu również </w:t>
      </w:r>
      <w:r w:rsidRPr="00A93B8A">
        <w:rPr>
          <w:rFonts w:ascii="Arial" w:hAnsi="Arial" w:cs="Arial"/>
          <w:lang w:eastAsia="x-none"/>
        </w:rPr>
        <w:t>„</w:t>
      </w:r>
      <w:r w:rsidRPr="00A93B8A">
        <w:rPr>
          <w:rFonts w:ascii="Arial" w:hAnsi="Arial" w:cs="Arial"/>
          <w:b/>
          <w:lang w:eastAsia="x-none"/>
        </w:rPr>
        <w:t>Deweloperem</w:t>
      </w:r>
      <w:r w:rsidRPr="00A93B8A">
        <w:rPr>
          <w:rFonts w:ascii="Arial" w:hAnsi="Arial" w:cs="Arial"/>
          <w:lang w:eastAsia="x-none"/>
        </w:rPr>
        <w:t>”</w:t>
      </w:r>
      <w:r w:rsidRPr="00A93B8A">
        <w:rPr>
          <w:rFonts w:ascii="Arial" w:hAnsi="Arial" w:cs="Arial"/>
          <w:lang w:val="x-none" w:eastAsia="x-none"/>
        </w:rPr>
        <w:t xml:space="preserve">, wpisanej do Rejestru Przedsiębiorców w ramach Krajowego Rejestru Sądowego, prowadzonego  przez Sąd  Rejonowy w Koszalinie IX Wydział Krajowego  Rejestru  Sądowego pod numerem </w:t>
      </w:r>
      <w:r w:rsidRPr="00A93B8A">
        <w:rPr>
          <w:rFonts w:ascii="Arial" w:hAnsi="Arial" w:cs="Arial"/>
          <w:b/>
          <w:lang w:val="x-none" w:eastAsia="x-none"/>
        </w:rPr>
        <w:t>KRS 0000659791</w:t>
      </w:r>
      <w:r w:rsidRPr="00A93B8A">
        <w:rPr>
          <w:rFonts w:ascii="Arial" w:hAnsi="Arial" w:cs="Arial"/>
          <w:lang w:val="x-none" w:eastAsia="x-none"/>
        </w:rPr>
        <w:t xml:space="preserve">, zgodnie z informacją odpowiadającą odpisowi aktualnemu z Rejestru Przedsiębiorców, pobraną na  podstawie  art. 4 ust.4aa ustawy z  dnia 20 sierpnia  1997 roku o Krajowym  Rejestrze Sądowym  w dniu  </w:t>
      </w:r>
      <w:r w:rsidR="008E1DAE">
        <w:rPr>
          <w:rFonts w:ascii="Arial" w:hAnsi="Arial" w:cs="Arial"/>
          <w:color w:val="000000"/>
        </w:rPr>
        <w:t>5 listopada</w:t>
      </w:r>
      <w:r w:rsidRPr="00A93B8A">
        <w:rPr>
          <w:rFonts w:ascii="Arial" w:hAnsi="Arial" w:cs="Arial"/>
          <w:color w:val="000000"/>
        </w:rPr>
        <w:t xml:space="preserve"> 202</w:t>
      </w:r>
      <w:r w:rsidR="00B71ABD" w:rsidRPr="00A93B8A">
        <w:rPr>
          <w:rFonts w:ascii="Arial" w:hAnsi="Arial" w:cs="Arial"/>
          <w:color w:val="000000"/>
        </w:rPr>
        <w:t>4</w:t>
      </w:r>
      <w:r w:rsidRPr="00A93B8A">
        <w:rPr>
          <w:rFonts w:ascii="Arial" w:hAnsi="Arial" w:cs="Arial"/>
          <w:color w:val="000000"/>
        </w:rPr>
        <w:t xml:space="preserve"> </w:t>
      </w:r>
      <w:r w:rsidRPr="00A93B8A">
        <w:rPr>
          <w:rFonts w:ascii="Arial" w:hAnsi="Arial" w:cs="Arial"/>
          <w:lang w:val="x-none" w:eastAsia="x-none"/>
        </w:rPr>
        <w:t>roku z Centralnej Informacji Krajowego Rejestru Sądowego</w:t>
      </w:r>
      <w:r w:rsidRPr="00A93B8A">
        <w:rPr>
          <w:rFonts w:ascii="Arial" w:hAnsi="Arial" w:cs="Arial"/>
        </w:rPr>
        <w:t xml:space="preserve">, na podstawie pełnomocnictwa </w:t>
      </w:r>
      <w:r w:rsidRPr="00A93B8A">
        <w:rPr>
          <w:rFonts w:ascii="Arial" w:eastAsia="Times New Roman" w:hAnsi="Arial" w:cs="Arial"/>
        </w:rPr>
        <w:t xml:space="preserve">udokumentowanego aktem notarialnym (Rep. A </w:t>
      </w:r>
      <w:bookmarkStart w:id="3" w:name="_Hlk181709191"/>
      <w:r w:rsidR="008E1DAE">
        <w:rPr>
          <w:rFonts w:ascii="Arial" w:eastAsia="Times New Roman" w:hAnsi="Arial" w:cs="Arial"/>
        </w:rPr>
        <w:t>7338/2024</w:t>
      </w:r>
      <w:r w:rsidRPr="00A93B8A">
        <w:rPr>
          <w:rFonts w:ascii="Arial" w:eastAsia="Times New Roman" w:hAnsi="Arial" w:cs="Arial"/>
        </w:rPr>
        <w:t xml:space="preserve">) przez czyniącą Notariusz w dniu </w:t>
      </w:r>
      <w:r w:rsidR="008E1DAE">
        <w:rPr>
          <w:rFonts w:ascii="Arial" w:eastAsia="Times New Roman" w:hAnsi="Arial" w:cs="Arial"/>
        </w:rPr>
        <w:t>31 października</w:t>
      </w:r>
      <w:r w:rsidRPr="00A93B8A">
        <w:rPr>
          <w:rFonts w:ascii="Arial" w:eastAsia="Times New Roman" w:hAnsi="Arial" w:cs="Arial"/>
        </w:rPr>
        <w:t xml:space="preserve"> 202</w:t>
      </w:r>
      <w:r w:rsidR="008E1DAE">
        <w:rPr>
          <w:rFonts w:ascii="Arial" w:eastAsia="Times New Roman" w:hAnsi="Arial" w:cs="Arial"/>
        </w:rPr>
        <w:t>4</w:t>
      </w:r>
      <w:r w:rsidRPr="00A93B8A">
        <w:rPr>
          <w:rFonts w:ascii="Arial" w:eastAsia="Times New Roman" w:hAnsi="Arial" w:cs="Arial"/>
        </w:rPr>
        <w:t xml:space="preserve"> roku</w:t>
      </w:r>
      <w:bookmarkEnd w:id="3"/>
      <w:r w:rsidRPr="00A93B8A">
        <w:rPr>
          <w:rFonts w:ascii="Arial" w:eastAsia="Times New Roman" w:hAnsi="Arial" w:cs="Arial"/>
        </w:rPr>
        <w:t xml:space="preserve">, w ramach którego pełnomocnik upoważniony został </w:t>
      </w:r>
      <w:r w:rsidRPr="00A93B8A">
        <w:rPr>
          <w:rFonts w:ascii="Arial" w:eastAsia="Times New Roman" w:hAnsi="Arial" w:cs="Arial"/>
          <w:bCs/>
        </w:rPr>
        <w:t xml:space="preserve"> </w:t>
      </w:r>
      <w:r w:rsidRPr="00A93B8A">
        <w:rPr>
          <w:rFonts w:ascii="Arial" w:eastAsia="Times New Roman" w:hAnsi="Arial" w:cs="Arial"/>
        </w:rPr>
        <w:t xml:space="preserve">m.in.: do zawierania w  imieniu Dewelopera z dowolnymi osobami fizycznymi i prawnymi umów deweloperskich, przedwstępnych umów sprzedaży lokali mieszkalnych i niemieszkalnych, umów zobowiązujących  na podstawie art. 9 ustawy o własności lokali, umów ustanawiających odrębną własność powyższych lokali, umów przenoszących własność powyższych lokali oraz umów sprzedaży, wraz z prawami z nimi związanymi w nieruchomości wspólnej, a które to umowy dotyczyć będą Inwestycji pod nazwą </w:t>
      </w:r>
      <w:r w:rsidRPr="00A93B8A">
        <w:rPr>
          <w:rFonts w:ascii="Arial" w:eastAsia="Times New Roman" w:hAnsi="Arial" w:cs="Arial"/>
          <w:b/>
          <w:bCs/>
        </w:rPr>
        <w:t>Centrum Park</w:t>
      </w:r>
      <w:r w:rsidRPr="00A93B8A">
        <w:rPr>
          <w:rFonts w:ascii="Arial" w:eastAsia="Times New Roman" w:hAnsi="Arial" w:cs="Arial"/>
        </w:rPr>
        <w:t xml:space="preserve">, przy ulicy Bogusława X nr 2, obręb 13, do dokonania  podziału nieruchomości wspólnej do </w:t>
      </w:r>
      <w:r w:rsidRPr="00A93B8A">
        <w:rPr>
          <w:rFonts w:ascii="Arial" w:eastAsia="Times New Roman" w:hAnsi="Arial" w:cs="Arial"/>
        </w:rPr>
        <w:lastRenderedPageBreak/>
        <w:t>wyłącznego korzystania (</w:t>
      </w:r>
      <w:proofErr w:type="spellStart"/>
      <w:r w:rsidRPr="00A93B8A">
        <w:rPr>
          <w:rFonts w:ascii="Arial" w:eastAsia="Times New Roman" w:hAnsi="Arial" w:cs="Arial"/>
        </w:rPr>
        <w:t>quoad</w:t>
      </w:r>
      <w:proofErr w:type="spellEnd"/>
      <w:r w:rsidRPr="00A93B8A">
        <w:rPr>
          <w:rFonts w:ascii="Arial" w:eastAsia="Times New Roman" w:hAnsi="Arial" w:cs="Arial"/>
        </w:rPr>
        <w:t xml:space="preserve"> usum) na rzecz właścicieli lokali, przy zapewnieniu, że pełnomocnictwo nie zostało odwołane, zmienione ani nie wygasło, a wpisy w rejestrze przedsiębiorców Krajowego Rejestru Sądowego dotyczące tej Spółki do dnia dzisiejszego nie uległy zmianie, a przy niniejszej czynności działa zgodnie z intencją Mocodawcy</w:t>
      </w:r>
      <w:r w:rsidRPr="00A93B8A">
        <w:rPr>
          <w:rFonts w:ascii="Arial" w:eastAsia="Times New Roman" w:hAnsi="Arial" w:cs="Arial"/>
          <w:spacing w:val="16"/>
          <w:lang w:eastAsia="pl-PL"/>
        </w:rPr>
        <w:t>, -----</w:t>
      </w:r>
    </w:p>
    <w:p w14:paraId="7D40FE18" w14:textId="319EA6C5" w:rsidR="00E11C52" w:rsidRPr="00A93B8A" w:rsidRDefault="00E11C52" w:rsidP="00E11C52">
      <w:pPr>
        <w:spacing w:after="0" w:line="360" w:lineRule="auto"/>
        <w:ind w:left="1775"/>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b/>
          <w:u w:val="single"/>
        </w:rPr>
        <w:t>****</w:t>
      </w:r>
      <w:r w:rsidRPr="00A93B8A">
        <w:rPr>
          <w:rFonts w:ascii="Arial" w:eastAsia="Times New Roman" w:hAnsi="Arial" w:cs="Arial"/>
          <w:b/>
        </w:rPr>
        <w:t>,</w:t>
      </w:r>
      <w:r w:rsidRPr="00A93B8A">
        <w:rPr>
          <w:rFonts w:ascii="Arial" w:eastAsia="Times New Roman" w:hAnsi="Arial" w:cs="Arial"/>
          <w:bCs/>
        </w:rPr>
        <w:t xml:space="preserve"> córka ****, legitymująca się dowodem osobistym serii i numer: *******, ważnym do dnia **** roku, PESEL: *******</w:t>
      </w:r>
      <w:r w:rsidRPr="00A93B8A">
        <w:rPr>
          <w:rFonts w:ascii="Arial" w:eastAsia="Times New Roman" w:hAnsi="Arial" w:cs="Arial"/>
        </w:rPr>
        <w:t>, -----------------------------</w:t>
      </w:r>
    </w:p>
    <w:p w14:paraId="4160E870" w14:textId="2E709940" w:rsidR="00E11C52" w:rsidRPr="00A93B8A" w:rsidRDefault="00E11C52" w:rsidP="00E11C52">
      <w:pPr>
        <w:spacing w:after="0" w:line="360" w:lineRule="auto"/>
        <w:ind w:left="1775"/>
        <w:jc w:val="both"/>
        <w:rPr>
          <w:rFonts w:ascii="Arial" w:eastAsia="Times New Roman" w:hAnsi="Arial" w:cs="Arial"/>
          <w:bCs/>
        </w:rPr>
      </w:pPr>
      <w:r w:rsidRPr="00A93B8A">
        <w:rPr>
          <w:rFonts w:ascii="Arial" w:eastAsia="Times New Roman" w:hAnsi="Arial" w:cs="Arial"/>
          <w:b/>
        </w:rPr>
        <w:t xml:space="preserve">3. </w:t>
      </w:r>
      <w:r w:rsidRPr="00A93B8A">
        <w:rPr>
          <w:rFonts w:ascii="Arial" w:eastAsia="Times New Roman" w:hAnsi="Arial" w:cs="Arial"/>
          <w:b/>
          <w:u w:val="single"/>
        </w:rPr>
        <w:t>********</w:t>
      </w:r>
      <w:r w:rsidRPr="00A93B8A">
        <w:rPr>
          <w:rFonts w:ascii="Arial" w:eastAsia="Times New Roman" w:hAnsi="Arial" w:cs="Arial"/>
          <w:b/>
        </w:rPr>
        <w:t xml:space="preserve">, </w:t>
      </w:r>
      <w:r w:rsidRPr="00A93B8A">
        <w:rPr>
          <w:rFonts w:ascii="Arial" w:eastAsia="Times New Roman" w:hAnsi="Arial" w:cs="Arial"/>
          <w:bCs/>
        </w:rPr>
        <w:t>mąż ad.2,</w:t>
      </w:r>
      <w:r w:rsidRPr="00A93B8A">
        <w:rPr>
          <w:rFonts w:ascii="Arial" w:eastAsia="Times New Roman" w:hAnsi="Arial" w:cs="Arial"/>
          <w:b/>
        </w:rPr>
        <w:t xml:space="preserve"> </w:t>
      </w:r>
      <w:r w:rsidRPr="00A93B8A">
        <w:rPr>
          <w:rFonts w:ascii="Arial" w:eastAsia="Times New Roman" w:hAnsi="Arial" w:cs="Arial"/>
          <w:bCs/>
        </w:rPr>
        <w:t>syn ***, legitymujący się dowodem osobistym serii i numer: ******, ważnym do dnia *** roku, PESEL: ********</w:t>
      </w:r>
      <w:r w:rsidRPr="00A93B8A">
        <w:rPr>
          <w:rFonts w:ascii="Arial" w:eastAsia="Times New Roman" w:hAnsi="Arial" w:cs="Arial"/>
        </w:rPr>
        <w:t>, ------------------</w:t>
      </w:r>
    </w:p>
    <w:p w14:paraId="3DC1E522" w14:textId="63F28DDA" w:rsidR="00E11C52" w:rsidRPr="00A93B8A" w:rsidRDefault="00E11C52" w:rsidP="00E11C52">
      <w:pPr>
        <w:spacing w:after="0" w:line="360" w:lineRule="auto"/>
        <w:ind w:left="1775"/>
        <w:jc w:val="both"/>
        <w:rPr>
          <w:rFonts w:ascii="Arial" w:eastAsia="Times New Roman" w:hAnsi="Arial" w:cs="Arial"/>
        </w:rPr>
      </w:pPr>
      <w:r w:rsidRPr="00A93B8A">
        <w:rPr>
          <w:rFonts w:ascii="Arial" w:eastAsia="Times New Roman" w:hAnsi="Arial" w:cs="Arial"/>
          <w:b/>
        </w:rPr>
        <w:t>- ad 2 i ad 3</w:t>
      </w:r>
      <w:r w:rsidRPr="00A93B8A">
        <w:rPr>
          <w:rFonts w:ascii="Arial" w:eastAsia="Times New Roman" w:hAnsi="Arial" w:cs="Arial"/>
        </w:rPr>
        <w:t xml:space="preserve"> zamieszkali: **********, w treści aktu zwani łącznie również </w:t>
      </w:r>
      <w:r w:rsidRPr="00A93B8A">
        <w:rPr>
          <w:rFonts w:ascii="Arial" w:eastAsia="Times New Roman" w:hAnsi="Arial" w:cs="Arial"/>
          <w:b/>
        </w:rPr>
        <w:t>„Nabywcą”.------------------------------------------------------------------------------</w:t>
      </w:r>
    </w:p>
    <w:p w14:paraId="6A18ED15" w14:textId="50A41171" w:rsidR="00B71ABD" w:rsidRPr="00A93B8A" w:rsidRDefault="00B71ABD" w:rsidP="00B71ABD">
      <w:pPr>
        <w:spacing w:after="0" w:line="360" w:lineRule="auto"/>
        <w:ind w:right="-1" w:firstLine="709"/>
        <w:jc w:val="both"/>
        <w:textAlignment w:val="center"/>
        <w:rPr>
          <w:rFonts w:ascii="Arial" w:eastAsia="Times New Roman" w:hAnsi="Arial" w:cs="Arial"/>
          <w:lang w:eastAsia="pl-PL"/>
        </w:rPr>
      </w:pPr>
      <w:r w:rsidRPr="00A93B8A">
        <w:rPr>
          <w:rFonts w:ascii="Arial" w:eastAsia="Times New Roman" w:hAnsi="Arial" w:cs="Arial"/>
          <w:lang w:eastAsia="pl-PL"/>
        </w:rPr>
        <w:t xml:space="preserve">Tożsamość Stawających notariusz stwierdziła na podstawie okazanych dowodów tożsamości powołanych przy nazwiskach, a dane niewynikające z tych dokumentów – na podstawie oświadczeń Stawających, przy zapewnieniu, że nie zaistniały okoliczności, powodujące nieważność powyższych dokumentów tożsamości oraz że w momencie dokonywania niniejszej czynności nr PESEL </w:t>
      </w:r>
      <w:r w:rsidR="00923EA9" w:rsidRPr="00923EA9">
        <w:rPr>
          <w:rFonts w:ascii="Arial" w:eastAsia="Times New Roman" w:hAnsi="Arial" w:cs="Arial"/>
          <w:highlight w:val="yellow"/>
          <w:lang w:eastAsia="pl-PL"/>
        </w:rPr>
        <w:t>ad 2 i ad 3</w:t>
      </w:r>
      <w:r w:rsidRPr="00A93B8A">
        <w:rPr>
          <w:rFonts w:ascii="Arial" w:eastAsia="Times New Roman" w:hAnsi="Arial" w:cs="Arial"/>
          <w:lang w:eastAsia="pl-PL"/>
        </w:rPr>
        <w:t xml:space="preserve"> nie jest zastrzeżony w rejestrze zastrzeżeń numerów PESEL w rozumieniu art. 23a-23p ustawy z dnia 24.09.2010r. o ewidencji ludności, po uprzednim dokonaniu przez czyniącą notariusz weryfikacji  w rejestrze zastrzeżeń numerów PESEL.--------------------------------------------------</w:t>
      </w:r>
    </w:p>
    <w:p w14:paraId="38D989AE" w14:textId="77777777" w:rsidR="00DF7238" w:rsidRPr="00B85A3D" w:rsidRDefault="00DF7238" w:rsidP="00DF7238">
      <w:pPr>
        <w:keepNext/>
        <w:spacing w:after="0" w:line="360" w:lineRule="auto"/>
        <w:outlineLvl w:val="2"/>
        <w:rPr>
          <w:rFonts w:ascii="Arial" w:eastAsia="Times New Roman" w:hAnsi="Arial" w:cs="Arial"/>
          <w:b/>
          <w:sz w:val="32"/>
          <w:lang w:eastAsia="pl-PL"/>
        </w:rPr>
      </w:pPr>
    </w:p>
    <w:p w14:paraId="0C839A27" w14:textId="77777777" w:rsidR="00DF7238" w:rsidRPr="00B85A3D" w:rsidRDefault="00DF7238" w:rsidP="00DF7238">
      <w:pPr>
        <w:keepNext/>
        <w:spacing w:after="0" w:line="360" w:lineRule="auto"/>
        <w:jc w:val="center"/>
        <w:outlineLvl w:val="2"/>
        <w:rPr>
          <w:rFonts w:ascii="Arial" w:eastAsia="Times New Roman" w:hAnsi="Arial" w:cs="Arial"/>
          <w:b/>
          <w:sz w:val="32"/>
          <w:lang w:eastAsia="pl-PL"/>
        </w:rPr>
      </w:pPr>
      <w:r w:rsidRPr="00B85A3D">
        <w:rPr>
          <w:rFonts w:ascii="Arial" w:eastAsia="Times New Roman" w:hAnsi="Arial" w:cs="Arial"/>
          <w:b/>
          <w:sz w:val="32"/>
          <w:lang w:eastAsia="pl-PL"/>
        </w:rPr>
        <w:t>UMOWA DEWELOPERSKA</w:t>
      </w:r>
    </w:p>
    <w:p w14:paraId="2FBD77A7" w14:textId="77777777" w:rsidR="00DF7238" w:rsidRPr="00B85A3D" w:rsidRDefault="00DF7238" w:rsidP="00DF7238">
      <w:pPr>
        <w:spacing w:after="0" w:line="240" w:lineRule="auto"/>
        <w:rPr>
          <w:rFonts w:ascii="Arial" w:eastAsia="Times New Roman" w:hAnsi="Arial" w:cs="Arial"/>
          <w:sz w:val="32"/>
          <w:lang w:eastAsia="pl-PL"/>
        </w:rPr>
      </w:pPr>
    </w:p>
    <w:p w14:paraId="3C8CD84F" w14:textId="77777777" w:rsidR="00B65EFC" w:rsidRPr="00A93B8A" w:rsidRDefault="00B65EFC" w:rsidP="00B65EFC">
      <w:pPr>
        <w:shd w:val="clear" w:color="auto" w:fill="FFFFFF"/>
        <w:spacing w:after="0" w:line="360" w:lineRule="auto"/>
        <w:ind w:firstLine="709"/>
        <w:jc w:val="center"/>
        <w:rPr>
          <w:rFonts w:ascii="Arial" w:eastAsia="Times New Roman" w:hAnsi="Arial" w:cs="Arial"/>
          <w:b/>
          <w:lang w:eastAsia="pl-PL"/>
        </w:rPr>
      </w:pPr>
      <w:r w:rsidRPr="00A93B8A">
        <w:rPr>
          <w:rFonts w:ascii="Arial" w:eastAsia="Times New Roman" w:hAnsi="Arial" w:cs="Arial"/>
          <w:b/>
          <w:lang w:eastAsia="pl-PL"/>
        </w:rPr>
        <w:t>§ 1.</w:t>
      </w:r>
    </w:p>
    <w:p w14:paraId="02532FF6" w14:textId="77777777" w:rsidR="00B65EFC" w:rsidRPr="00A93B8A" w:rsidRDefault="00B65EFC" w:rsidP="00B65EFC">
      <w:pPr>
        <w:shd w:val="clear" w:color="auto" w:fill="FFFFFF"/>
        <w:spacing w:after="0" w:line="360" w:lineRule="auto"/>
        <w:ind w:firstLine="709"/>
        <w:jc w:val="center"/>
        <w:rPr>
          <w:rFonts w:ascii="Arial" w:eastAsia="Times New Roman" w:hAnsi="Arial" w:cs="Arial"/>
          <w:b/>
          <w:lang w:eastAsia="pl-PL"/>
        </w:rPr>
      </w:pPr>
      <w:r w:rsidRPr="00A93B8A">
        <w:rPr>
          <w:rFonts w:ascii="Arial" w:eastAsia="Times New Roman" w:hAnsi="Arial" w:cs="Arial"/>
          <w:b/>
          <w:lang w:eastAsia="pl-PL"/>
        </w:rPr>
        <w:t>(opis Nieruchomości)</w:t>
      </w:r>
    </w:p>
    <w:p w14:paraId="4C639B00" w14:textId="77777777" w:rsidR="00B65EFC" w:rsidRPr="00A93B8A" w:rsidRDefault="00B65EFC" w:rsidP="00B65EFC">
      <w:pPr>
        <w:pStyle w:val="Akapitzlist"/>
        <w:numPr>
          <w:ilvl w:val="0"/>
          <w:numId w:val="32"/>
        </w:numPr>
        <w:shd w:val="clear" w:color="auto" w:fill="FFFFFF"/>
        <w:tabs>
          <w:tab w:val="left" w:pos="993"/>
        </w:tabs>
        <w:spacing w:line="360" w:lineRule="auto"/>
        <w:ind w:left="0" w:firstLine="709"/>
        <w:jc w:val="both"/>
        <w:rPr>
          <w:rFonts w:ascii="Arial" w:eastAsia="Times New Roman" w:hAnsi="Arial" w:cs="Arial"/>
          <w:sz w:val="22"/>
          <w:szCs w:val="22"/>
        </w:rPr>
      </w:pPr>
      <w:r w:rsidRPr="00A93B8A">
        <w:rPr>
          <w:rFonts w:ascii="Arial" w:eastAsia="Times New Roman" w:hAnsi="Arial" w:cs="Arial"/>
          <w:sz w:val="22"/>
          <w:szCs w:val="22"/>
        </w:rPr>
        <w:t>Pełnomocnik Dewelopera oświadcza, że Deweloper jest: ------------------------------</w:t>
      </w:r>
    </w:p>
    <w:p w14:paraId="243E3668" w14:textId="77777777" w:rsidR="00B65EFC" w:rsidRPr="00D72C90" w:rsidRDefault="00B65EFC" w:rsidP="00B65EFC">
      <w:pPr>
        <w:pStyle w:val="Akapitzlist"/>
        <w:numPr>
          <w:ilvl w:val="0"/>
          <w:numId w:val="33"/>
        </w:numPr>
        <w:shd w:val="clear" w:color="auto" w:fill="FFFFFF"/>
        <w:tabs>
          <w:tab w:val="left" w:pos="993"/>
        </w:tabs>
        <w:spacing w:line="360" w:lineRule="auto"/>
        <w:jc w:val="both"/>
        <w:rPr>
          <w:rFonts w:ascii="Arial" w:eastAsia="Times New Roman" w:hAnsi="Arial" w:cs="Arial"/>
          <w:sz w:val="22"/>
          <w:szCs w:val="22"/>
        </w:rPr>
      </w:pPr>
      <w:r w:rsidRPr="00176AFC">
        <w:rPr>
          <w:rFonts w:ascii="Arial" w:eastAsia="Times New Roman" w:hAnsi="Arial" w:cs="Arial"/>
          <w:sz w:val="22"/>
          <w:szCs w:val="22"/>
        </w:rPr>
        <w:t>współwłaścicielem nieruchomości stanowiącej zabudowane działk</w:t>
      </w:r>
      <w:r>
        <w:rPr>
          <w:rFonts w:ascii="Arial" w:eastAsia="Times New Roman" w:hAnsi="Arial" w:cs="Arial"/>
          <w:sz w:val="22"/>
          <w:szCs w:val="22"/>
        </w:rPr>
        <w:t>i</w:t>
      </w:r>
      <w:r w:rsidRPr="00176AFC">
        <w:rPr>
          <w:rFonts w:ascii="Arial" w:eastAsia="Times New Roman" w:hAnsi="Arial" w:cs="Arial"/>
          <w:sz w:val="22"/>
          <w:szCs w:val="22"/>
        </w:rPr>
        <w:t xml:space="preserve"> ewidencyjn</w:t>
      </w:r>
      <w:r>
        <w:rPr>
          <w:rFonts w:ascii="Arial" w:eastAsia="Times New Roman" w:hAnsi="Arial" w:cs="Arial"/>
          <w:sz w:val="22"/>
          <w:szCs w:val="22"/>
        </w:rPr>
        <w:t>e</w:t>
      </w:r>
      <w:r w:rsidRPr="00176AFC">
        <w:rPr>
          <w:rFonts w:ascii="Arial" w:eastAsia="Times New Roman" w:hAnsi="Arial" w:cs="Arial"/>
          <w:sz w:val="22"/>
          <w:szCs w:val="22"/>
        </w:rPr>
        <w:t xml:space="preserve"> </w:t>
      </w:r>
      <w:r w:rsidRPr="00176AFC">
        <w:rPr>
          <w:rFonts w:ascii="Arial" w:eastAsia="Times New Roman" w:hAnsi="Arial" w:cs="Arial"/>
          <w:b/>
          <w:sz w:val="22"/>
          <w:szCs w:val="22"/>
        </w:rPr>
        <w:t xml:space="preserve">nr </w:t>
      </w:r>
      <w:r w:rsidRPr="00176AFC">
        <w:rPr>
          <w:rFonts w:ascii="Arial" w:eastAsia="Times New Roman" w:hAnsi="Arial" w:cs="Arial"/>
          <w:b/>
          <w:bCs/>
          <w:sz w:val="22"/>
          <w:szCs w:val="22"/>
        </w:rPr>
        <w:t>434 (czterysta trzydzieści cztery)</w:t>
      </w:r>
      <w:r w:rsidRPr="00176AFC">
        <w:rPr>
          <w:rFonts w:ascii="Arial" w:eastAsia="Times New Roman" w:hAnsi="Arial" w:cs="Arial"/>
          <w:sz w:val="22"/>
          <w:szCs w:val="22"/>
        </w:rPr>
        <w:t xml:space="preserve"> </w:t>
      </w:r>
      <w:r>
        <w:rPr>
          <w:rFonts w:ascii="Arial" w:eastAsia="Times New Roman" w:hAnsi="Arial" w:cs="Arial"/>
          <w:sz w:val="22"/>
          <w:szCs w:val="22"/>
        </w:rPr>
        <w:t xml:space="preserve">oraz </w:t>
      </w:r>
      <w:r w:rsidRPr="00176AFC">
        <w:rPr>
          <w:rFonts w:ascii="Arial" w:eastAsia="Times New Roman" w:hAnsi="Arial" w:cs="Arial"/>
          <w:b/>
          <w:sz w:val="22"/>
          <w:szCs w:val="22"/>
        </w:rPr>
        <w:t>nr 431</w:t>
      </w:r>
      <w:r>
        <w:rPr>
          <w:rFonts w:ascii="Arial" w:eastAsia="Times New Roman" w:hAnsi="Arial" w:cs="Arial"/>
          <w:sz w:val="22"/>
          <w:szCs w:val="22"/>
        </w:rPr>
        <w:t xml:space="preserve"> </w:t>
      </w:r>
      <w:r w:rsidRPr="00176AFC">
        <w:rPr>
          <w:rFonts w:ascii="Arial" w:eastAsia="Times New Roman" w:hAnsi="Arial" w:cs="Arial"/>
          <w:sz w:val="22"/>
          <w:szCs w:val="22"/>
        </w:rPr>
        <w:t>o obszarze 0,2</w:t>
      </w:r>
      <w:r>
        <w:rPr>
          <w:rFonts w:ascii="Arial" w:eastAsia="Times New Roman" w:hAnsi="Arial" w:cs="Arial"/>
          <w:sz w:val="22"/>
          <w:szCs w:val="22"/>
        </w:rPr>
        <w:t>817</w:t>
      </w:r>
      <w:r w:rsidRPr="00176AFC">
        <w:rPr>
          <w:rFonts w:ascii="Arial" w:eastAsia="Times New Roman" w:hAnsi="Arial" w:cs="Arial"/>
          <w:sz w:val="22"/>
          <w:szCs w:val="22"/>
        </w:rPr>
        <w:t xml:space="preserve"> ha </w:t>
      </w:r>
      <w:r>
        <w:rPr>
          <w:rFonts w:ascii="Arial" w:eastAsia="Times New Roman" w:hAnsi="Arial" w:cs="Arial"/>
          <w:sz w:val="22"/>
          <w:szCs w:val="22"/>
        </w:rPr>
        <w:t>(dwa tysiące osiemset siedemnaście metrów kwadratowych)</w:t>
      </w:r>
      <w:r w:rsidRPr="00176AFC">
        <w:rPr>
          <w:rFonts w:ascii="Arial" w:eastAsia="Times New Roman" w:hAnsi="Arial" w:cs="Arial"/>
          <w:sz w:val="22"/>
          <w:szCs w:val="22"/>
        </w:rPr>
        <w:t>, położon</w:t>
      </w:r>
      <w:r>
        <w:rPr>
          <w:rFonts w:ascii="Arial" w:eastAsia="Times New Roman" w:hAnsi="Arial" w:cs="Arial"/>
          <w:sz w:val="22"/>
          <w:szCs w:val="22"/>
        </w:rPr>
        <w:t>e</w:t>
      </w:r>
      <w:r w:rsidRPr="00176AFC">
        <w:rPr>
          <w:rFonts w:ascii="Arial" w:eastAsia="Times New Roman" w:hAnsi="Arial" w:cs="Arial"/>
          <w:sz w:val="22"/>
          <w:szCs w:val="22"/>
        </w:rPr>
        <w:t xml:space="preserve"> w obrębie ewidencyjnym 13 w Kołobrzegu, przy </w:t>
      </w:r>
      <w:r w:rsidRPr="00176AFC">
        <w:rPr>
          <w:rFonts w:ascii="Arial" w:eastAsia="Times New Roman" w:hAnsi="Arial" w:cs="Arial"/>
          <w:b/>
          <w:sz w:val="22"/>
          <w:szCs w:val="22"/>
        </w:rPr>
        <w:t>ulicy Bogusława X nr 2D</w:t>
      </w:r>
      <w:r w:rsidRPr="00176AFC">
        <w:rPr>
          <w:rFonts w:ascii="Arial" w:eastAsia="Times New Roman" w:hAnsi="Arial" w:cs="Arial"/>
          <w:sz w:val="22"/>
          <w:szCs w:val="22"/>
        </w:rPr>
        <w:t xml:space="preserve"> (dwa litera „D”), gminie Miasto Kołobrzeg, powiecie kołobrzeskim, województwie zachodniopomorskim, dla której Sąd Rejonowy w Kołobrzegu V Wydział Ksiąg Wieczystych prowadzi księgę wieczystą </w:t>
      </w:r>
      <w:r w:rsidRPr="00176AFC">
        <w:rPr>
          <w:rFonts w:ascii="Arial" w:eastAsia="Times New Roman" w:hAnsi="Arial" w:cs="Arial"/>
          <w:b/>
          <w:bCs/>
          <w:sz w:val="22"/>
          <w:szCs w:val="22"/>
        </w:rPr>
        <w:t xml:space="preserve">KW Nr </w:t>
      </w:r>
      <w:bookmarkStart w:id="4" w:name="_Hlk105889568"/>
      <w:r w:rsidRPr="00176AFC">
        <w:rPr>
          <w:rFonts w:ascii="Arial" w:eastAsia="Times New Roman" w:hAnsi="Arial" w:cs="Arial"/>
          <w:b/>
          <w:bCs/>
          <w:sz w:val="22"/>
          <w:szCs w:val="22"/>
        </w:rPr>
        <w:t>KO1L/00045623/5</w:t>
      </w:r>
      <w:bookmarkEnd w:id="4"/>
      <w:r w:rsidRPr="00D72C90">
        <w:rPr>
          <w:rFonts w:ascii="Arial" w:eastAsia="Times New Roman" w:hAnsi="Arial" w:cs="Arial"/>
          <w:sz w:val="22"/>
          <w:szCs w:val="22"/>
        </w:rPr>
        <w:t>; -----------</w:t>
      </w:r>
      <w:r>
        <w:rPr>
          <w:rFonts w:ascii="Arial" w:eastAsia="Times New Roman" w:hAnsi="Arial" w:cs="Arial"/>
          <w:sz w:val="22"/>
          <w:szCs w:val="22"/>
        </w:rPr>
        <w:t>-------------------------------------------------</w:t>
      </w:r>
    </w:p>
    <w:p w14:paraId="01B9F160" w14:textId="77777777" w:rsidR="00B65EFC" w:rsidRPr="002F1357" w:rsidRDefault="00B65EFC" w:rsidP="00B65EFC">
      <w:pPr>
        <w:pStyle w:val="Akapitzlist"/>
        <w:numPr>
          <w:ilvl w:val="0"/>
          <w:numId w:val="33"/>
        </w:numPr>
        <w:shd w:val="clear" w:color="auto" w:fill="FFFFFF"/>
        <w:tabs>
          <w:tab w:val="left" w:pos="993"/>
        </w:tabs>
        <w:spacing w:line="360" w:lineRule="auto"/>
        <w:jc w:val="both"/>
        <w:rPr>
          <w:rFonts w:ascii="Arial" w:eastAsia="Times New Roman" w:hAnsi="Arial" w:cs="Arial"/>
          <w:sz w:val="22"/>
          <w:szCs w:val="22"/>
        </w:rPr>
      </w:pPr>
      <w:r w:rsidRPr="002F1357">
        <w:rPr>
          <w:rFonts w:ascii="Arial" w:eastAsia="Times New Roman" w:hAnsi="Arial" w:cs="Arial"/>
          <w:sz w:val="22"/>
          <w:szCs w:val="22"/>
        </w:rPr>
        <w:t>użytkownikiem wieczystym nieruchomości stanowiącej działk</w:t>
      </w:r>
      <w:r>
        <w:rPr>
          <w:rFonts w:ascii="Arial" w:eastAsia="Times New Roman" w:hAnsi="Arial" w:cs="Arial"/>
          <w:sz w:val="22"/>
          <w:szCs w:val="22"/>
        </w:rPr>
        <w:t>i</w:t>
      </w:r>
      <w:r w:rsidRPr="002F1357">
        <w:rPr>
          <w:rFonts w:ascii="Arial" w:eastAsia="Times New Roman" w:hAnsi="Arial" w:cs="Arial"/>
          <w:sz w:val="22"/>
          <w:szCs w:val="22"/>
        </w:rPr>
        <w:t xml:space="preserve"> ewidencyjn</w:t>
      </w:r>
      <w:r>
        <w:rPr>
          <w:rFonts w:ascii="Arial" w:eastAsia="Times New Roman" w:hAnsi="Arial" w:cs="Arial"/>
          <w:sz w:val="22"/>
          <w:szCs w:val="22"/>
        </w:rPr>
        <w:t>e</w:t>
      </w:r>
      <w:r w:rsidRPr="002F1357">
        <w:rPr>
          <w:rFonts w:ascii="Arial" w:eastAsia="Times New Roman" w:hAnsi="Arial" w:cs="Arial"/>
          <w:sz w:val="22"/>
          <w:szCs w:val="22"/>
        </w:rPr>
        <w:t xml:space="preserve"> </w:t>
      </w:r>
      <w:r w:rsidRPr="002F1357">
        <w:rPr>
          <w:rFonts w:ascii="Arial" w:eastAsia="Times New Roman" w:hAnsi="Arial" w:cs="Arial"/>
          <w:b/>
          <w:sz w:val="22"/>
          <w:szCs w:val="22"/>
        </w:rPr>
        <w:t>433/</w:t>
      </w:r>
      <w:r>
        <w:rPr>
          <w:rFonts w:ascii="Arial" w:eastAsia="Times New Roman" w:hAnsi="Arial" w:cs="Arial"/>
          <w:b/>
          <w:sz w:val="22"/>
          <w:szCs w:val="22"/>
        </w:rPr>
        <w:t xml:space="preserve">5 </w:t>
      </w:r>
      <w:r w:rsidRPr="002F1357">
        <w:rPr>
          <w:rFonts w:ascii="Arial" w:eastAsia="Times New Roman" w:hAnsi="Arial" w:cs="Arial"/>
          <w:b/>
          <w:sz w:val="22"/>
          <w:szCs w:val="22"/>
        </w:rPr>
        <w:t xml:space="preserve">(czterysta trzydzieści trzy łamane przez </w:t>
      </w:r>
      <w:r>
        <w:rPr>
          <w:rFonts w:ascii="Arial" w:eastAsia="Times New Roman" w:hAnsi="Arial" w:cs="Arial"/>
          <w:b/>
          <w:sz w:val="22"/>
          <w:szCs w:val="22"/>
        </w:rPr>
        <w:t>pięć</w:t>
      </w:r>
      <w:r w:rsidRPr="002F1357">
        <w:rPr>
          <w:rFonts w:ascii="Arial" w:eastAsia="Times New Roman" w:hAnsi="Arial" w:cs="Arial"/>
          <w:b/>
          <w:sz w:val="22"/>
          <w:szCs w:val="22"/>
        </w:rPr>
        <w:t xml:space="preserve">) </w:t>
      </w:r>
      <w:r>
        <w:rPr>
          <w:rFonts w:ascii="Arial" w:eastAsia="Times New Roman" w:hAnsi="Arial" w:cs="Arial"/>
          <w:b/>
          <w:sz w:val="22"/>
          <w:szCs w:val="22"/>
        </w:rPr>
        <w:t xml:space="preserve"> i nr 433/6 </w:t>
      </w:r>
      <w:r w:rsidRPr="002F1357">
        <w:rPr>
          <w:rFonts w:ascii="Arial" w:eastAsia="Times New Roman" w:hAnsi="Arial" w:cs="Arial"/>
          <w:b/>
          <w:sz w:val="22"/>
          <w:szCs w:val="22"/>
        </w:rPr>
        <w:t xml:space="preserve">(czterysta trzydzieści trzy łamane przez </w:t>
      </w:r>
      <w:r>
        <w:rPr>
          <w:rFonts w:ascii="Arial" w:eastAsia="Times New Roman" w:hAnsi="Arial" w:cs="Arial"/>
          <w:b/>
          <w:sz w:val="22"/>
          <w:szCs w:val="22"/>
        </w:rPr>
        <w:t>sześć</w:t>
      </w:r>
      <w:r w:rsidRPr="002F1357">
        <w:rPr>
          <w:rFonts w:ascii="Arial" w:eastAsia="Times New Roman" w:hAnsi="Arial" w:cs="Arial"/>
          <w:b/>
          <w:sz w:val="22"/>
          <w:szCs w:val="22"/>
        </w:rPr>
        <w:t xml:space="preserve">) </w:t>
      </w:r>
      <w:r w:rsidRPr="002F1357">
        <w:rPr>
          <w:rFonts w:ascii="Arial" w:eastAsia="Times New Roman" w:hAnsi="Arial" w:cs="Arial"/>
          <w:sz w:val="22"/>
          <w:szCs w:val="22"/>
        </w:rPr>
        <w:t>o</w:t>
      </w:r>
      <w:r>
        <w:rPr>
          <w:rFonts w:ascii="Arial" w:eastAsia="Times New Roman" w:hAnsi="Arial" w:cs="Arial"/>
          <w:sz w:val="22"/>
          <w:szCs w:val="22"/>
        </w:rPr>
        <w:t xml:space="preserve"> łącznym</w:t>
      </w:r>
      <w:r w:rsidRPr="002F1357">
        <w:rPr>
          <w:rFonts w:ascii="Arial" w:eastAsia="Times New Roman" w:hAnsi="Arial" w:cs="Arial"/>
          <w:sz w:val="22"/>
          <w:szCs w:val="22"/>
        </w:rPr>
        <w:t xml:space="preserve"> obszarze 0,2687 ha (dwa tysiące sześćset osiemdziesiąt siedem metrów kwadratowych), położoną w obrębie ewidencyjnym </w:t>
      </w:r>
      <w:r w:rsidRPr="002F1357">
        <w:rPr>
          <w:rFonts w:ascii="Arial" w:eastAsia="Times New Roman" w:hAnsi="Arial" w:cs="Arial"/>
          <w:sz w:val="22"/>
          <w:szCs w:val="22"/>
        </w:rPr>
        <w:lastRenderedPageBreak/>
        <w:t xml:space="preserve">13 w Kołobrzegu, przy ulicy Bogusława X nr 2, gminie Miasto Kołobrzeg, powiecie kołobrzeskim, województwie zachodniopomorskim oraz właścicielem trzech budynków i czterech urządzeń (wiaty) stanowiących odrębną nieruchomość, dla których to praw Sąd Rejonowy w Kołobrzegu V Wydział Ksiąg Wieczystych prowadzi księgę wieczystą </w:t>
      </w:r>
      <w:r w:rsidRPr="002F1357">
        <w:rPr>
          <w:rFonts w:ascii="Arial" w:eastAsia="Times New Roman" w:hAnsi="Arial" w:cs="Arial"/>
          <w:b/>
          <w:bCs/>
          <w:sz w:val="22"/>
          <w:szCs w:val="22"/>
        </w:rPr>
        <w:t>KW Nr KO1L/00026970/3</w:t>
      </w:r>
      <w:r w:rsidRPr="002F1357">
        <w:rPr>
          <w:rFonts w:ascii="Arial" w:eastAsia="Times New Roman" w:hAnsi="Arial" w:cs="Arial"/>
          <w:sz w:val="22"/>
          <w:szCs w:val="22"/>
        </w:rPr>
        <w:t>, --------------------</w:t>
      </w:r>
      <w:r>
        <w:rPr>
          <w:rFonts w:ascii="Arial" w:eastAsia="Times New Roman" w:hAnsi="Arial" w:cs="Arial"/>
          <w:sz w:val="22"/>
          <w:szCs w:val="22"/>
        </w:rPr>
        <w:t>-----------------</w:t>
      </w:r>
    </w:p>
    <w:p w14:paraId="556DAF30" w14:textId="77777777" w:rsidR="00B65EFC" w:rsidRPr="005A5BF5" w:rsidRDefault="00B65EFC" w:rsidP="00B65EFC">
      <w:pPr>
        <w:pStyle w:val="Akapitzlist"/>
        <w:numPr>
          <w:ilvl w:val="0"/>
          <w:numId w:val="33"/>
        </w:numPr>
        <w:shd w:val="clear" w:color="auto" w:fill="FFFFFF"/>
        <w:tabs>
          <w:tab w:val="left" w:pos="993"/>
        </w:tabs>
        <w:spacing w:line="360" w:lineRule="auto"/>
        <w:jc w:val="both"/>
        <w:rPr>
          <w:rFonts w:ascii="Arial" w:eastAsia="Times New Roman" w:hAnsi="Arial" w:cs="Arial"/>
          <w:sz w:val="22"/>
          <w:szCs w:val="22"/>
        </w:rPr>
      </w:pPr>
      <w:bookmarkStart w:id="5" w:name="_Hlk187759571"/>
      <w:r w:rsidRPr="002F1357">
        <w:rPr>
          <w:rFonts w:ascii="Arial" w:eastAsia="Times New Roman" w:hAnsi="Arial" w:cs="Arial"/>
          <w:sz w:val="22"/>
          <w:szCs w:val="22"/>
        </w:rPr>
        <w:t xml:space="preserve">użytkownikiem wieczystym nieruchomości stanowiącej działkę ewidencyjną </w:t>
      </w:r>
      <w:r w:rsidRPr="002F1357">
        <w:rPr>
          <w:rFonts w:ascii="Arial" w:eastAsia="Times New Roman" w:hAnsi="Arial" w:cs="Arial"/>
          <w:b/>
          <w:sz w:val="22"/>
          <w:szCs w:val="22"/>
        </w:rPr>
        <w:t>nr 203/14 (dwieście trzy łamane przez czternaście</w:t>
      </w:r>
      <w:r w:rsidRPr="002F1357">
        <w:rPr>
          <w:rFonts w:ascii="Arial" w:eastAsia="Times New Roman" w:hAnsi="Arial" w:cs="Arial"/>
          <w:b/>
          <w:bCs/>
          <w:sz w:val="22"/>
          <w:szCs w:val="22"/>
        </w:rPr>
        <w:t>)</w:t>
      </w:r>
      <w:r w:rsidRPr="002F1357">
        <w:rPr>
          <w:rFonts w:ascii="Arial" w:eastAsia="Times New Roman" w:hAnsi="Arial" w:cs="Arial"/>
          <w:sz w:val="22"/>
          <w:szCs w:val="22"/>
        </w:rPr>
        <w:t xml:space="preserve"> o obszarze 0,0671 ha (sześćset siedemdziesiąt jeden metrów kwadratowych), stanowiącą zurbanizowane</w:t>
      </w:r>
      <w:r>
        <w:rPr>
          <w:rFonts w:ascii="Arial" w:eastAsia="Times New Roman" w:hAnsi="Arial" w:cs="Arial"/>
          <w:sz w:val="22"/>
          <w:szCs w:val="22"/>
        </w:rPr>
        <w:t xml:space="preserve"> tereny niezabudowane lub w trakcie zabudowy, </w:t>
      </w:r>
      <w:r w:rsidRPr="00A93B8A">
        <w:rPr>
          <w:rFonts w:ascii="Arial" w:eastAsia="Times New Roman" w:hAnsi="Arial" w:cs="Arial"/>
          <w:sz w:val="22"/>
          <w:szCs w:val="22"/>
        </w:rPr>
        <w:t>położon</w:t>
      </w:r>
      <w:r>
        <w:rPr>
          <w:rFonts w:ascii="Arial" w:eastAsia="Times New Roman" w:hAnsi="Arial" w:cs="Arial"/>
          <w:sz w:val="22"/>
          <w:szCs w:val="22"/>
        </w:rPr>
        <w:t>ą</w:t>
      </w:r>
      <w:r w:rsidRPr="00A93B8A">
        <w:rPr>
          <w:rFonts w:ascii="Arial" w:eastAsia="Times New Roman" w:hAnsi="Arial" w:cs="Arial"/>
          <w:sz w:val="22"/>
          <w:szCs w:val="22"/>
        </w:rPr>
        <w:t xml:space="preserve"> w obrębie ewidencyjnym 13 w Kołobrzegu, przy ulicy Bogusława X, gminie Miasto Kołobrzeg, powiecie kołobrzeskim, województwie zachodniopomorskim, dla któr</w:t>
      </w:r>
      <w:r>
        <w:rPr>
          <w:rFonts w:ascii="Arial" w:eastAsia="Times New Roman" w:hAnsi="Arial" w:cs="Arial"/>
          <w:sz w:val="22"/>
          <w:szCs w:val="22"/>
        </w:rPr>
        <w:t>ego</w:t>
      </w:r>
      <w:r w:rsidRPr="00A93B8A">
        <w:rPr>
          <w:rFonts w:ascii="Arial" w:eastAsia="Times New Roman" w:hAnsi="Arial" w:cs="Arial"/>
          <w:sz w:val="22"/>
          <w:szCs w:val="22"/>
        </w:rPr>
        <w:t xml:space="preserve"> to praw</w:t>
      </w:r>
      <w:r>
        <w:rPr>
          <w:rFonts w:ascii="Arial" w:eastAsia="Times New Roman" w:hAnsi="Arial" w:cs="Arial"/>
          <w:sz w:val="22"/>
          <w:szCs w:val="22"/>
        </w:rPr>
        <w:t>a</w:t>
      </w:r>
      <w:r w:rsidRPr="00A93B8A">
        <w:rPr>
          <w:rFonts w:ascii="Arial" w:eastAsia="Times New Roman" w:hAnsi="Arial" w:cs="Arial"/>
          <w:sz w:val="22"/>
          <w:szCs w:val="22"/>
        </w:rPr>
        <w:t xml:space="preserve"> Sąd Rejonowy w Kołobrzegu V Wydział Ksiąg Wieczystych prowadzi księgę wieczystą </w:t>
      </w:r>
      <w:r w:rsidRPr="005A5BF5">
        <w:rPr>
          <w:rFonts w:ascii="Arial" w:eastAsia="Times New Roman" w:hAnsi="Arial" w:cs="Arial"/>
          <w:b/>
          <w:bCs/>
          <w:sz w:val="22"/>
          <w:szCs w:val="22"/>
        </w:rPr>
        <w:t>KW Nr KO1L/00073915/4</w:t>
      </w:r>
      <w:r w:rsidRPr="005A5BF5">
        <w:rPr>
          <w:rFonts w:ascii="Arial" w:eastAsia="Times New Roman" w:hAnsi="Arial" w:cs="Arial"/>
          <w:sz w:val="22"/>
          <w:szCs w:val="22"/>
        </w:rPr>
        <w:t>, --------------------------------------------------------------------------</w:t>
      </w:r>
    </w:p>
    <w:bookmarkEnd w:id="5"/>
    <w:p w14:paraId="6BE6B0EF" w14:textId="77777777" w:rsidR="00B65EFC" w:rsidRPr="00613D0F" w:rsidRDefault="00B65EFC" w:rsidP="00B65EFC">
      <w:pPr>
        <w:pStyle w:val="Akapitzlist"/>
        <w:numPr>
          <w:ilvl w:val="0"/>
          <w:numId w:val="33"/>
        </w:numPr>
        <w:shd w:val="clear" w:color="auto" w:fill="FFFFFF"/>
        <w:tabs>
          <w:tab w:val="left" w:pos="993"/>
        </w:tabs>
        <w:spacing w:line="360" w:lineRule="auto"/>
        <w:jc w:val="both"/>
        <w:rPr>
          <w:rFonts w:ascii="Arial" w:eastAsia="Times New Roman" w:hAnsi="Arial" w:cs="Arial"/>
          <w:sz w:val="22"/>
          <w:szCs w:val="22"/>
        </w:rPr>
      </w:pPr>
      <w:r>
        <w:rPr>
          <w:rFonts w:ascii="Arial" w:eastAsia="Times New Roman" w:hAnsi="Arial" w:cs="Arial"/>
          <w:sz w:val="22"/>
          <w:szCs w:val="22"/>
        </w:rPr>
        <w:t xml:space="preserve">właścicielem nieruchomości stanowiącej zabudowaną działkę ewidencyjną </w:t>
      </w:r>
      <w:r w:rsidRPr="001B0986">
        <w:rPr>
          <w:rFonts w:ascii="Arial" w:eastAsia="Times New Roman" w:hAnsi="Arial" w:cs="Arial"/>
          <w:b/>
          <w:sz w:val="22"/>
          <w:szCs w:val="22"/>
        </w:rPr>
        <w:t xml:space="preserve">nr </w:t>
      </w:r>
      <w:r>
        <w:rPr>
          <w:rFonts w:ascii="Arial" w:eastAsia="Times New Roman" w:hAnsi="Arial" w:cs="Arial"/>
          <w:b/>
          <w:sz w:val="22"/>
          <w:szCs w:val="22"/>
        </w:rPr>
        <w:t>197/2 (sto dziewięćdziesiąt siedem łamane na dwa)</w:t>
      </w:r>
      <w:r w:rsidRPr="001B0986">
        <w:rPr>
          <w:rFonts w:ascii="Arial" w:eastAsia="Times New Roman" w:hAnsi="Arial" w:cs="Arial"/>
          <w:b/>
          <w:sz w:val="22"/>
          <w:szCs w:val="22"/>
        </w:rPr>
        <w:t xml:space="preserve"> </w:t>
      </w:r>
      <w:r>
        <w:rPr>
          <w:rFonts w:ascii="Arial" w:eastAsia="Times New Roman" w:hAnsi="Arial" w:cs="Arial"/>
          <w:sz w:val="22"/>
          <w:szCs w:val="22"/>
        </w:rPr>
        <w:t xml:space="preserve">o obszarze 0,0298 ha (dwieście dziewięćdziesiąt osiem metrów kwadratowych) </w:t>
      </w:r>
      <w:r w:rsidRPr="00D72C90">
        <w:rPr>
          <w:rFonts w:ascii="Arial" w:eastAsia="Times New Roman" w:hAnsi="Arial" w:cs="Arial"/>
          <w:sz w:val="22"/>
          <w:szCs w:val="22"/>
        </w:rPr>
        <w:t>położonej w obrębie ewidencyjnym 13 w Kołobrzegu, gminie Miasto Kołobrzeg, powiecie kołobrzeskim, województwie zachodniopomorskim, dla które</w:t>
      </w:r>
      <w:r>
        <w:rPr>
          <w:rFonts w:ascii="Arial" w:eastAsia="Times New Roman" w:hAnsi="Arial" w:cs="Arial"/>
          <w:sz w:val="22"/>
          <w:szCs w:val="22"/>
        </w:rPr>
        <w:t>j</w:t>
      </w:r>
      <w:r w:rsidRPr="00D72C90">
        <w:rPr>
          <w:rFonts w:ascii="Arial" w:eastAsia="Times New Roman" w:hAnsi="Arial" w:cs="Arial"/>
          <w:sz w:val="22"/>
          <w:szCs w:val="22"/>
        </w:rPr>
        <w:t xml:space="preserve"> Sąd Rejonowy w Kołobrzegu V Wydział Ksiąg Wieczystych prowadzi księgę wieczystą </w:t>
      </w:r>
      <w:r w:rsidRPr="00D72C90">
        <w:rPr>
          <w:rFonts w:ascii="Arial" w:eastAsia="Times New Roman" w:hAnsi="Arial" w:cs="Arial"/>
          <w:b/>
          <w:bCs/>
          <w:sz w:val="22"/>
          <w:szCs w:val="22"/>
        </w:rPr>
        <w:t>KW Nr KO1L/</w:t>
      </w:r>
      <w:r>
        <w:rPr>
          <w:rFonts w:ascii="Arial" w:eastAsia="Times New Roman" w:hAnsi="Arial" w:cs="Arial"/>
          <w:b/>
          <w:bCs/>
          <w:sz w:val="22"/>
          <w:szCs w:val="22"/>
        </w:rPr>
        <w:t>00025063/5</w:t>
      </w:r>
      <w:r>
        <w:rPr>
          <w:rFonts w:ascii="Arial" w:eastAsia="Times New Roman" w:hAnsi="Arial" w:cs="Arial"/>
          <w:bCs/>
          <w:sz w:val="22"/>
          <w:szCs w:val="22"/>
        </w:rPr>
        <w:t>, --------------------</w:t>
      </w:r>
    </w:p>
    <w:p w14:paraId="0C1EB245" w14:textId="77777777" w:rsidR="00B65EFC" w:rsidRPr="00A93B8A" w:rsidRDefault="00B65EFC" w:rsidP="00B65EFC">
      <w:pPr>
        <w:shd w:val="clear" w:color="auto" w:fill="FFFFFF"/>
        <w:tabs>
          <w:tab w:val="left" w:pos="993"/>
        </w:tabs>
        <w:spacing w:line="360" w:lineRule="auto"/>
        <w:jc w:val="both"/>
        <w:rPr>
          <w:rFonts w:ascii="Arial" w:eastAsia="Times New Roman" w:hAnsi="Arial" w:cs="Arial"/>
        </w:rPr>
      </w:pPr>
      <w:r w:rsidRPr="00A93B8A">
        <w:rPr>
          <w:rFonts w:ascii="Arial" w:eastAsia="Times New Roman" w:hAnsi="Arial" w:cs="Arial"/>
        </w:rPr>
        <w:t>zwanych w dalszej części aktu również łącznie „</w:t>
      </w:r>
      <w:r w:rsidRPr="00A93B8A">
        <w:rPr>
          <w:rFonts w:ascii="Arial" w:eastAsia="Times New Roman" w:hAnsi="Arial" w:cs="Arial"/>
          <w:b/>
        </w:rPr>
        <w:t>Nieruchomością</w:t>
      </w:r>
      <w:r w:rsidRPr="00A93B8A">
        <w:rPr>
          <w:rFonts w:ascii="Arial" w:eastAsia="Times New Roman" w:hAnsi="Arial" w:cs="Arial"/>
        </w:rPr>
        <w:t>”</w:t>
      </w:r>
      <w:r w:rsidRPr="00A93B8A">
        <w:rPr>
          <w:rFonts w:ascii="Arial" w:eastAsia="Times New Roman" w:hAnsi="Arial" w:cs="Arial"/>
          <w:bCs/>
        </w:rPr>
        <w:t>.</w:t>
      </w:r>
      <w:r w:rsidRPr="00A93B8A">
        <w:rPr>
          <w:rFonts w:ascii="Arial" w:eastAsia="Times New Roman" w:hAnsi="Arial" w:cs="Arial"/>
        </w:rPr>
        <w:t>-------------------------------</w:t>
      </w:r>
    </w:p>
    <w:p w14:paraId="10A9B4D8" w14:textId="77777777" w:rsidR="00B65EFC" w:rsidRPr="00E017BA" w:rsidRDefault="00B65EFC" w:rsidP="00B65EFC">
      <w:pPr>
        <w:pStyle w:val="Akapitzlist"/>
        <w:shd w:val="clear" w:color="auto" w:fill="FFFFFF"/>
        <w:spacing w:line="360" w:lineRule="auto"/>
        <w:ind w:left="0" w:firstLine="851"/>
        <w:jc w:val="both"/>
        <w:rPr>
          <w:rFonts w:ascii="Arial" w:eastAsia="Times New Roman" w:hAnsi="Arial" w:cs="Arial"/>
          <w:sz w:val="22"/>
          <w:szCs w:val="22"/>
          <w:shd w:val="clear" w:color="auto" w:fill="FFFFFF"/>
        </w:rPr>
      </w:pPr>
      <w:r w:rsidRPr="00A93B8A">
        <w:rPr>
          <w:rFonts w:ascii="Arial" w:eastAsia="Times New Roman" w:hAnsi="Arial" w:cs="Arial"/>
          <w:b/>
          <w:bCs/>
          <w:sz w:val="22"/>
          <w:szCs w:val="22"/>
        </w:rPr>
        <w:t>2.</w:t>
      </w:r>
      <w:r w:rsidRPr="00A93B8A">
        <w:rPr>
          <w:rFonts w:ascii="Arial" w:eastAsia="Times New Roman" w:hAnsi="Arial" w:cs="Arial"/>
          <w:sz w:val="22"/>
          <w:szCs w:val="22"/>
        </w:rPr>
        <w:t xml:space="preserve"> Pełnomocnik Dewelopera oświadcza, że</w:t>
      </w:r>
      <w:r w:rsidRPr="00A93B8A">
        <w:rPr>
          <w:rFonts w:ascii="Arial" w:eastAsia="Times New Roman" w:hAnsi="Arial" w:cs="Arial"/>
          <w:sz w:val="22"/>
          <w:szCs w:val="22"/>
          <w:shd w:val="clear" w:color="auto" w:fill="FFFFFF"/>
        </w:rPr>
        <w:t xml:space="preserve"> z </w:t>
      </w:r>
      <w:r w:rsidRPr="00E017BA">
        <w:rPr>
          <w:rFonts w:ascii="Arial" w:eastAsia="Times New Roman" w:hAnsi="Arial" w:cs="Arial"/>
          <w:sz w:val="22"/>
          <w:szCs w:val="22"/>
          <w:shd w:val="clear" w:color="auto" w:fill="FFFFFF"/>
        </w:rPr>
        <w:t xml:space="preserve">treści księgi wieczystej KW Nr </w:t>
      </w:r>
      <w:r w:rsidRPr="00E017BA">
        <w:rPr>
          <w:rFonts w:ascii="Arial" w:eastAsia="Times New Roman" w:hAnsi="Arial" w:cs="Arial"/>
          <w:b/>
          <w:bCs/>
          <w:sz w:val="22"/>
          <w:szCs w:val="22"/>
        </w:rPr>
        <w:t xml:space="preserve">KO1L/00026970/3 </w:t>
      </w:r>
      <w:r w:rsidRPr="00E017BA">
        <w:rPr>
          <w:rFonts w:ascii="Arial" w:eastAsia="Times New Roman" w:hAnsi="Arial" w:cs="Arial"/>
          <w:sz w:val="22"/>
          <w:szCs w:val="22"/>
          <w:shd w:val="clear" w:color="auto" w:fill="FFFFFF"/>
        </w:rPr>
        <w:t>ponadto wynika, że:  ------------------------------------------------------------------</w:t>
      </w:r>
    </w:p>
    <w:p w14:paraId="0E213951" w14:textId="7098F57E" w:rsidR="00B65EFC" w:rsidRPr="00E017BA" w:rsidRDefault="00B65EFC" w:rsidP="00794D39">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sidRPr="00E017BA">
        <w:rPr>
          <w:rFonts w:ascii="Arial" w:eastAsia="Times New Roman" w:hAnsi="Arial" w:cs="Arial"/>
          <w:sz w:val="22"/>
          <w:szCs w:val="22"/>
          <w:shd w:val="clear" w:color="auto" w:fill="FFFFFF"/>
        </w:rPr>
        <w:t>w dziale I-</w:t>
      </w:r>
      <w:proofErr w:type="spellStart"/>
      <w:r w:rsidRPr="00E017BA">
        <w:rPr>
          <w:rFonts w:ascii="Arial" w:eastAsia="Times New Roman" w:hAnsi="Arial" w:cs="Arial"/>
          <w:sz w:val="22"/>
          <w:szCs w:val="22"/>
          <w:shd w:val="clear" w:color="auto" w:fill="FFFFFF"/>
        </w:rPr>
        <w:t>Sp</w:t>
      </w:r>
      <w:proofErr w:type="spellEnd"/>
      <w:r w:rsidRPr="00E017BA">
        <w:rPr>
          <w:rFonts w:ascii="Arial" w:eastAsia="Times New Roman" w:hAnsi="Arial" w:cs="Arial"/>
          <w:sz w:val="22"/>
          <w:szCs w:val="22"/>
          <w:shd w:val="clear" w:color="auto" w:fill="FFFFFF"/>
        </w:rPr>
        <w:t xml:space="preserve"> </w:t>
      </w:r>
      <w:r w:rsidR="00794D39">
        <w:rPr>
          <w:rFonts w:ascii="Arial" w:eastAsia="Times New Roman" w:hAnsi="Arial" w:cs="Arial"/>
          <w:sz w:val="22"/>
          <w:szCs w:val="22"/>
          <w:shd w:val="clear" w:color="auto" w:fill="FFFFFF"/>
        </w:rPr>
        <w:t>widnieje u</w:t>
      </w:r>
      <w:r w:rsidR="00794D39" w:rsidRPr="00794D39">
        <w:rPr>
          <w:rFonts w:ascii="Arial" w:eastAsia="Times New Roman" w:hAnsi="Arial" w:cs="Arial"/>
          <w:sz w:val="22"/>
          <w:szCs w:val="22"/>
          <w:shd w:val="clear" w:color="auto" w:fill="FFFFFF"/>
        </w:rPr>
        <w:t xml:space="preserve">prawnienie wynikające z prawa ujawnionego w dziale </w:t>
      </w:r>
      <w:r w:rsidR="00794D39">
        <w:rPr>
          <w:rFonts w:ascii="Arial" w:eastAsia="Times New Roman" w:hAnsi="Arial" w:cs="Arial"/>
          <w:sz w:val="22"/>
          <w:szCs w:val="22"/>
          <w:shd w:val="clear" w:color="auto" w:fill="FFFFFF"/>
        </w:rPr>
        <w:t>III</w:t>
      </w:r>
      <w:r w:rsidR="00794D39" w:rsidRPr="00794D39">
        <w:rPr>
          <w:rFonts w:ascii="Arial" w:eastAsia="Times New Roman" w:hAnsi="Arial" w:cs="Arial"/>
          <w:sz w:val="22"/>
          <w:szCs w:val="22"/>
          <w:shd w:val="clear" w:color="auto" w:fill="FFFFFF"/>
        </w:rPr>
        <w:t xml:space="preserve"> innej księgi wieczystej</w:t>
      </w:r>
      <w:r w:rsidR="00794D39">
        <w:rPr>
          <w:rFonts w:ascii="Arial" w:eastAsia="Times New Roman" w:hAnsi="Arial" w:cs="Arial"/>
          <w:sz w:val="22"/>
          <w:szCs w:val="22"/>
          <w:shd w:val="clear" w:color="auto" w:fill="FFFFFF"/>
        </w:rPr>
        <w:t xml:space="preserve"> - </w:t>
      </w:r>
      <w:r w:rsidR="00794D39" w:rsidRPr="00794D39">
        <w:rPr>
          <w:rFonts w:ascii="Arial" w:eastAsia="Times New Roman" w:hAnsi="Arial" w:cs="Arial"/>
          <w:sz w:val="22"/>
          <w:szCs w:val="22"/>
          <w:shd w:val="clear" w:color="auto" w:fill="FFFFFF"/>
        </w:rPr>
        <w:t xml:space="preserve">nieodpłatna i na czas nieoznaczony służebność gruntowa na rzecz każdoczesnego użytkownika wieczystego oraz właściciela działek ewidencyjnych nr 433/5 i 433/6 objętych księgą wieczystą </w:t>
      </w:r>
      <w:proofErr w:type="spellStart"/>
      <w:r w:rsidR="00794D39" w:rsidRPr="00794D39">
        <w:rPr>
          <w:rFonts w:ascii="Arial" w:eastAsia="Times New Roman" w:hAnsi="Arial" w:cs="Arial"/>
          <w:sz w:val="22"/>
          <w:szCs w:val="22"/>
          <w:shd w:val="clear" w:color="auto" w:fill="FFFFFF"/>
        </w:rPr>
        <w:t>kw</w:t>
      </w:r>
      <w:proofErr w:type="spellEnd"/>
      <w:r w:rsidR="00794D39" w:rsidRPr="00794D39">
        <w:rPr>
          <w:rFonts w:ascii="Arial" w:eastAsia="Times New Roman" w:hAnsi="Arial" w:cs="Arial"/>
          <w:sz w:val="22"/>
          <w:szCs w:val="22"/>
          <w:shd w:val="clear" w:color="auto" w:fill="FFFFFF"/>
        </w:rPr>
        <w:t xml:space="preserve"> nr KO1L/00026970/3, polegająca na prawie przechodu, przejazdu, korzystania z urządzeń wchodzących w skład infrastruktury (w tym wiaty śmietnika) usytuowanych na działkach gruntu numer 434 i 431, z jednoczesnym obowiązkiem partycypowania w kosztach naprawy i utrzymania urządzeń w należytym stanie przez właścicieli lokali wyodrębnionych w budynkach mieszkalnych wybudowanych w ramach inwestycji "Centrum Park", proporcjonalnie do sumy powierzchni lokali wyodrębnionych w poszczególnych budynkach wchodzących w skład inwestycji </w:t>
      </w:r>
      <w:r w:rsidR="001B26DB" w:rsidRPr="00794D39">
        <w:rPr>
          <w:rFonts w:ascii="Arial" w:eastAsia="Times New Roman" w:hAnsi="Arial" w:cs="Arial"/>
          <w:sz w:val="22"/>
          <w:szCs w:val="22"/>
          <w:shd w:val="clear" w:color="auto" w:fill="FFFFFF"/>
        </w:rPr>
        <w:t>"Centrum Park</w:t>
      </w:r>
      <w:r w:rsidR="00794D39" w:rsidRPr="00794D39">
        <w:rPr>
          <w:rFonts w:ascii="Arial" w:eastAsia="Times New Roman" w:hAnsi="Arial" w:cs="Arial"/>
          <w:sz w:val="22"/>
          <w:szCs w:val="22"/>
          <w:shd w:val="clear" w:color="auto" w:fill="FFFFFF"/>
        </w:rPr>
        <w:t>"</w:t>
      </w:r>
      <w:r w:rsidR="001B26DB">
        <w:rPr>
          <w:rFonts w:ascii="Arial" w:eastAsia="Times New Roman" w:hAnsi="Arial" w:cs="Arial"/>
          <w:sz w:val="22"/>
          <w:szCs w:val="22"/>
          <w:shd w:val="clear" w:color="auto" w:fill="FFFFFF"/>
        </w:rPr>
        <w:t>; ponadto</w:t>
      </w:r>
      <w:r w:rsidR="00794D39">
        <w:rPr>
          <w:rFonts w:ascii="Arial" w:eastAsia="Times New Roman" w:hAnsi="Arial" w:cs="Arial"/>
          <w:sz w:val="22"/>
          <w:szCs w:val="22"/>
          <w:shd w:val="clear" w:color="auto" w:fill="FFFFFF"/>
        </w:rPr>
        <w:t xml:space="preserve"> </w:t>
      </w:r>
      <w:r w:rsidRPr="00E017BA">
        <w:rPr>
          <w:rFonts w:ascii="Arial" w:eastAsia="Times New Roman" w:hAnsi="Arial" w:cs="Arial"/>
          <w:sz w:val="22"/>
          <w:szCs w:val="22"/>
          <w:shd w:val="clear" w:color="auto" w:fill="FFFFFF"/>
        </w:rPr>
        <w:t xml:space="preserve">ujawniono okres użytkowania wieczystego – do dnia 17 marca 2039 roku, </w:t>
      </w:r>
    </w:p>
    <w:p w14:paraId="2BA09A97" w14:textId="77777777" w:rsidR="00B65EFC" w:rsidRPr="001202EB" w:rsidRDefault="00B65EFC" w:rsidP="00B65EFC">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sidRPr="00A93B8A">
        <w:rPr>
          <w:rFonts w:ascii="Arial" w:eastAsia="Times New Roman" w:hAnsi="Arial" w:cs="Arial"/>
          <w:sz w:val="22"/>
          <w:szCs w:val="22"/>
          <w:shd w:val="clear" w:color="auto" w:fill="FFFFFF"/>
        </w:rPr>
        <w:lastRenderedPageBreak/>
        <w:t xml:space="preserve">w dziale II jako właściciel wpisana jest Gmina Miasto Kołobrzeg, a jako użytkownik wieczysty - PRO-NORD 2 Spółka  z  ograniczona  odpowiedzialnością  spółka </w:t>
      </w:r>
      <w:r w:rsidRPr="001202EB">
        <w:rPr>
          <w:rFonts w:ascii="Arial" w:eastAsia="Times New Roman" w:hAnsi="Arial" w:cs="Arial"/>
          <w:sz w:val="22"/>
          <w:szCs w:val="22"/>
          <w:shd w:val="clear" w:color="auto" w:fill="FFFFFF"/>
        </w:rPr>
        <w:t>komandytowa z siedzibą  w  Kołobrzegu, -------------------------------------------------------</w:t>
      </w:r>
    </w:p>
    <w:p w14:paraId="4B57553E" w14:textId="77777777" w:rsidR="00B65EFC" w:rsidRPr="00B84DAB" w:rsidRDefault="00B65EFC" w:rsidP="00B65EFC">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Pr>
          <w:rFonts w:ascii="Arial" w:eastAsia="Times New Roman" w:hAnsi="Arial" w:cs="Arial"/>
          <w:sz w:val="22"/>
          <w:szCs w:val="22"/>
          <w:shd w:val="clear" w:color="auto" w:fill="FFFFFF"/>
        </w:rPr>
        <w:t xml:space="preserve">w dziale III wpisane są liczne roszczenia </w:t>
      </w:r>
      <w:r w:rsidRPr="001202EB">
        <w:rPr>
          <w:rFonts w:ascii="Arial" w:hAnsi="Arial" w:cs="Arial"/>
          <w:sz w:val="22"/>
          <w:szCs w:val="22"/>
        </w:rPr>
        <w:t>o ustanowienie odrębnej własności lokalu i przeniesienie tego prawa (niedotyczące przedmiotu niniejszej umowy)</w:t>
      </w:r>
      <w:r>
        <w:rPr>
          <w:rFonts w:ascii="Arial" w:hAnsi="Arial" w:cs="Arial"/>
          <w:sz w:val="22"/>
          <w:szCs w:val="22"/>
        </w:rPr>
        <w:t>, --------------</w:t>
      </w:r>
    </w:p>
    <w:p w14:paraId="706E02D0" w14:textId="77777777" w:rsidR="00B65EFC" w:rsidRPr="001202EB" w:rsidRDefault="00B65EFC" w:rsidP="00B65EFC">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sidRPr="001202EB">
        <w:rPr>
          <w:rFonts w:ascii="Arial" w:hAnsi="Arial" w:cs="Arial"/>
          <w:sz w:val="22"/>
          <w:szCs w:val="22"/>
          <w:lang w:eastAsia="ar-SA"/>
        </w:rPr>
        <w:t xml:space="preserve">w dziale III widnieją wzmianki dotyczące wniosków o </w:t>
      </w:r>
      <w:r w:rsidRPr="001202EB">
        <w:rPr>
          <w:rFonts w:ascii="Arial" w:hAnsi="Arial" w:cs="Arial"/>
          <w:sz w:val="22"/>
          <w:szCs w:val="22"/>
        </w:rPr>
        <w:t>wpis roszczenia o ustanowienie odrębnej własności lokalu i przeniesienie tego prawa (niedotyczące przedmiotu niniejszej umowy); ---------------------------------------------------------------------</w:t>
      </w:r>
    </w:p>
    <w:p w14:paraId="476ED6DB" w14:textId="11F918A1" w:rsidR="00B65EFC" w:rsidRPr="00DA0727" w:rsidRDefault="00B65EFC" w:rsidP="002831F0">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rPr>
      </w:pPr>
      <w:r w:rsidRPr="00DA0727">
        <w:rPr>
          <w:rFonts w:ascii="Arial" w:eastAsia="Times New Roman" w:hAnsi="Arial" w:cs="Arial"/>
          <w:sz w:val="22"/>
          <w:szCs w:val="22"/>
        </w:rPr>
        <w:t xml:space="preserve">w dziale III </w:t>
      </w:r>
      <w:r w:rsidR="00DA0727" w:rsidRPr="00DA0727">
        <w:rPr>
          <w:rFonts w:ascii="Arial" w:eastAsia="Times New Roman" w:hAnsi="Arial" w:cs="Arial"/>
          <w:sz w:val="22"/>
          <w:szCs w:val="22"/>
        </w:rPr>
        <w:t xml:space="preserve">wpisane są: </w:t>
      </w:r>
      <w:r w:rsidRPr="00DA0727">
        <w:rPr>
          <w:rFonts w:ascii="Arial" w:eastAsia="Times New Roman" w:hAnsi="Arial" w:cs="Arial"/>
          <w:sz w:val="22"/>
          <w:szCs w:val="22"/>
        </w:rPr>
        <w:t xml:space="preserve"> </w:t>
      </w:r>
      <w:r w:rsidR="00DA0727" w:rsidRPr="00DA0727">
        <w:rPr>
          <w:rFonts w:ascii="Arial" w:eastAsia="Times New Roman" w:hAnsi="Arial" w:cs="Arial"/>
          <w:sz w:val="22"/>
          <w:szCs w:val="22"/>
        </w:rPr>
        <w:t xml:space="preserve">1/ ograniczone prawo rzeczowe - </w:t>
      </w:r>
      <w:r w:rsidR="00DA0727" w:rsidRPr="00DA0727">
        <w:rPr>
          <w:rFonts w:ascii="Arial" w:eastAsia="Times New Roman" w:hAnsi="Arial" w:cs="Arial"/>
          <w:sz w:val="22"/>
          <w:szCs w:val="22"/>
        </w:rPr>
        <w:tab/>
        <w:t xml:space="preserve">nieodpłatna i na czas nieokreślony służebność </w:t>
      </w:r>
      <w:proofErr w:type="spellStart"/>
      <w:r w:rsidR="00DA0727" w:rsidRPr="00DA0727">
        <w:rPr>
          <w:rFonts w:ascii="Arial" w:eastAsia="Times New Roman" w:hAnsi="Arial" w:cs="Arial"/>
          <w:sz w:val="22"/>
          <w:szCs w:val="22"/>
        </w:rPr>
        <w:t>przesyłu</w:t>
      </w:r>
      <w:proofErr w:type="spellEnd"/>
      <w:r w:rsidR="00DA0727" w:rsidRPr="00DA0727">
        <w:rPr>
          <w:rFonts w:ascii="Arial" w:eastAsia="Times New Roman" w:hAnsi="Arial" w:cs="Arial"/>
          <w:sz w:val="22"/>
          <w:szCs w:val="22"/>
        </w:rPr>
        <w:t xml:space="preserve"> na rzecz spółki Miejska Energetyka Cieplna W Kołobrzegu Spółka z ograniczoną odpowiedzialnością z siedzibą w Kołobrzegu, REGON: 330259604, KRS: 0000173703, polegająca na:1) na prawie posadowienia na działce gruntu nr 433/6 obręb 15 położonej w Kołobrzegu przy ul. Bogusława X , odcinka przyłącza sieci cieplnej o następujących parametrach: średnica 2x114,3/200mm, długość = 5mb przebieg służebności oznaczony został na mapie stanowiącej załącznik do tego aktu kolorem czerwonym,2) prawie dostępu do urządzeń przesyłowych w celu przeprowadzenia inspekcji ich stanu, usunięcia wszelkich usterek i awarii, a także konserwacji i remontów, w tym wymiany zniszczonych i zużytych elementów urządzeń, jak również ich odbudowy,3) zakazie wznoszenia przez każdoczesnego właściciela nieruchomości obciążonej jakichkolwiek budynków i budowli, prowadzenia prac ziemnych, istotnej zmiany ukształtowania oraz przeznaczenia terenu jak też dokonywania nasadzeń w pasie eksploatacyjnym o szerokości 1,0 metra w obie strony od osi sieci; 2/ ograniczone prawo rzeczowe związane z inną nieruchomością – na czas nieoznaczony, nieodpłatna służebność gruntowa, na rzecz każdoczesnego właściciela działki nr 434 oraz działki 431, objętych księgą wieczystą </w:t>
      </w:r>
      <w:proofErr w:type="spellStart"/>
      <w:r w:rsidR="00DA0727" w:rsidRPr="00DA0727">
        <w:rPr>
          <w:rFonts w:ascii="Arial" w:eastAsia="Times New Roman" w:hAnsi="Arial" w:cs="Arial"/>
          <w:sz w:val="22"/>
          <w:szCs w:val="22"/>
        </w:rPr>
        <w:t>kw</w:t>
      </w:r>
      <w:proofErr w:type="spellEnd"/>
      <w:r w:rsidR="00DA0727" w:rsidRPr="00DA0727">
        <w:rPr>
          <w:rFonts w:ascii="Arial" w:eastAsia="Times New Roman" w:hAnsi="Arial" w:cs="Arial"/>
          <w:sz w:val="22"/>
          <w:szCs w:val="22"/>
        </w:rPr>
        <w:t xml:space="preserve"> nr KO1L/00045623/5, polegająca na prawie przechodu, przejazdu, korzystania z urządzeń wchodzących w skład infrastruktury, z jednoczesnym obowiązkiem partycypowania w kosztach naprawy i utrzymania urządzeń w należytym stanie przez właścicieli lokali wyodrębnionych w budynkach mieszkalnych wybudowanych w ramach inwestycji "centrum park", proporcjonalnie do sumy powierzchni lokali wyodrębnionych w poszczególnych budynkach wchodzących w skład inwestycji "Centrum Park"</w:t>
      </w:r>
      <w:r w:rsidRPr="00DA0727">
        <w:rPr>
          <w:rFonts w:ascii="Arial" w:eastAsia="Times New Roman" w:hAnsi="Arial" w:cs="Arial"/>
          <w:sz w:val="22"/>
          <w:szCs w:val="22"/>
        </w:rPr>
        <w:t>, -------</w:t>
      </w:r>
    </w:p>
    <w:p w14:paraId="02355B9D" w14:textId="77777777" w:rsidR="00B65EFC" w:rsidRPr="00AE11D5" w:rsidRDefault="00B65EFC" w:rsidP="00B65EFC">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rPr>
      </w:pPr>
      <w:r w:rsidRPr="00AE11D5">
        <w:rPr>
          <w:rFonts w:ascii="Arial" w:hAnsi="Arial" w:cs="Arial"/>
          <w:bCs/>
          <w:sz w:val="22"/>
          <w:szCs w:val="22"/>
          <w:shd w:val="clear" w:color="auto" w:fill="FFFFFF"/>
        </w:rPr>
        <w:t xml:space="preserve">dział </w:t>
      </w:r>
      <w:r w:rsidRPr="00AE11D5">
        <w:rPr>
          <w:rFonts w:ascii="Arial" w:eastAsia="Times New Roman" w:hAnsi="Arial" w:cs="Arial"/>
          <w:sz w:val="22"/>
          <w:szCs w:val="22"/>
          <w:shd w:val="clear" w:color="auto" w:fill="FFFFFF"/>
        </w:rPr>
        <w:t>IV wolny jest od wpisów i wzmianek.</w:t>
      </w:r>
      <w:r w:rsidRPr="00AE11D5">
        <w:rPr>
          <w:rFonts w:ascii="Arial" w:eastAsia="Times New Roman" w:hAnsi="Arial" w:cs="Arial"/>
          <w:bCs/>
          <w:sz w:val="22"/>
          <w:szCs w:val="22"/>
        </w:rPr>
        <w:t xml:space="preserve"> ------------------------------------------------------</w:t>
      </w:r>
    </w:p>
    <w:p w14:paraId="54085786" w14:textId="4C8C3C9A" w:rsidR="00B65EFC" w:rsidRPr="00A93B8A" w:rsidRDefault="00B65EFC" w:rsidP="00B65EFC">
      <w:pPr>
        <w:spacing w:after="0" w:line="360" w:lineRule="auto"/>
        <w:ind w:firstLine="709"/>
        <w:jc w:val="both"/>
        <w:rPr>
          <w:rFonts w:ascii="Arial" w:hAnsi="Arial" w:cs="Arial"/>
          <w:bCs/>
        </w:rPr>
      </w:pPr>
      <w:r w:rsidRPr="00A93B8A">
        <w:rPr>
          <w:rFonts w:ascii="Arial" w:hAnsi="Arial" w:cs="Arial"/>
        </w:rPr>
        <w:t>Stan wpisów w powołanych wyżej księgach wieczystych jest zgodny ze złożonymi powyżej oświadczeniami</w:t>
      </w:r>
      <w:r w:rsidRPr="00A93B8A">
        <w:rPr>
          <w:rFonts w:ascii="Arial" w:hAnsi="Arial" w:cs="Arial"/>
          <w:shd w:val="clear" w:color="auto" w:fill="FFFFFF"/>
        </w:rPr>
        <w:t xml:space="preserve">, co notariusz stwierdziła dokonując wglądu do Elektronicznej </w:t>
      </w:r>
      <w:r w:rsidRPr="00A93B8A">
        <w:rPr>
          <w:rFonts w:ascii="Arial" w:hAnsi="Arial" w:cs="Arial"/>
          <w:shd w:val="clear" w:color="auto" w:fill="FFFFFF"/>
        </w:rPr>
        <w:lastRenderedPageBreak/>
        <w:t xml:space="preserve">Księgi Wieczystej w portalu teleinformatycznym prowadzonym przez Ministerstwo Sprawiedliwości w dniu </w:t>
      </w:r>
      <w:r w:rsidR="00DA0727" w:rsidRPr="00DA0727">
        <w:rPr>
          <w:rFonts w:ascii="Arial" w:hAnsi="Arial" w:cs="Arial"/>
          <w:highlight w:val="yellow"/>
          <w:shd w:val="clear" w:color="auto" w:fill="FFFFFF"/>
        </w:rPr>
        <w:t>**********</w:t>
      </w:r>
      <w:r w:rsidRPr="00DA0727">
        <w:rPr>
          <w:rFonts w:ascii="Arial" w:hAnsi="Arial" w:cs="Arial"/>
          <w:highlight w:val="yellow"/>
          <w:shd w:val="clear" w:color="auto" w:fill="FFFFFF"/>
        </w:rPr>
        <w:t xml:space="preserve"> 202</w:t>
      </w:r>
      <w:r w:rsidR="00D13EE1">
        <w:rPr>
          <w:rFonts w:ascii="Arial" w:hAnsi="Arial" w:cs="Arial"/>
          <w:highlight w:val="yellow"/>
          <w:shd w:val="clear" w:color="auto" w:fill="FFFFFF"/>
        </w:rPr>
        <w:t>6</w:t>
      </w:r>
      <w:r w:rsidRPr="00DA0727">
        <w:rPr>
          <w:rFonts w:ascii="Arial" w:hAnsi="Arial" w:cs="Arial"/>
          <w:highlight w:val="yellow"/>
          <w:shd w:val="clear" w:color="auto" w:fill="FFFFFF"/>
        </w:rPr>
        <w:t xml:space="preserve"> roku</w:t>
      </w:r>
      <w:r w:rsidRPr="00A93B8A">
        <w:rPr>
          <w:rFonts w:ascii="Arial" w:hAnsi="Arial" w:cs="Arial"/>
          <w:bCs/>
        </w:rPr>
        <w:t>. -------------------------------------------------------------</w:t>
      </w:r>
    </w:p>
    <w:p w14:paraId="5F128014" w14:textId="77777777" w:rsidR="00B65EFC" w:rsidRPr="00A93B8A" w:rsidRDefault="00B65EFC" w:rsidP="00B65EFC">
      <w:pPr>
        <w:tabs>
          <w:tab w:val="right" w:leader="hyphen" w:pos="8959"/>
          <w:tab w:val="right" w:leader="hyphen" w:pos="9072"/>
        </w:tabs>
        <w:spacing w:after="0" w:line="360" w:lineRule="auto"/>
        <w:ind w:firstLine="720"/>
        <w:jc w:val="both"/>
        <w:rPr>
          <w:rFonts w:ascii="Arial" w:eastAsia="Times New Roman" w:hAnsi="Arial" w:cs="Arial"/>
          <w:bCs/>
          <w:lang w:eastAsia="pl-PL"/>
        </w:rPr>
      </w:pPr>
      <w:r w:rsidRPr="003D717B">
        <w:rPr>
          <w:rFonts w:ascii="Arial" w:eastAsia="Times New Roman" w:hAnsi="Arial" w:cs="Arial"/>
          <w:b/>
          <w:bCs/>
          <w:lang w:eastAsia="pl-PL"/>
        </w:rPr>
        <w:t xml:space="preserve">3. </w:t>
      </w:r>
      <w:r w:rsidRPr="003D717B">
        <w:rPr>
          <w:rFonts w:ascii="Arial" w:eastAsia="Times New Roman" w:hAnsi="Arial" w:cs="Arial"/>
          <w:bCs/>
          <w:lang w:eastAsia="pl-PL"/>
        </w:rPr>
        <w:t xml:space="preserve">Pełnomocnik </w:t>
      </w:r>
      <w:r w:rsidRPr="003D717B">
        <w:rPr>
          <w:rFonts w:ascii="Arial" w:eastAsia="Times New Roman" w:hAnsi="Arial" w:cs="Arial"/>
          <w:lang w:eastAsia="pl-PL"/>
        </w:rPr>
        <w:t>Dewelopera</w:t>
      </w:r>
      <w:r w:rsidRPr="003D717B">
        <w:rPr>
          <w:rFonts w:ascii="Arial" w:eastAsia="Times New Roman" w:hAnsi="Arial" w:cs="Arial"/>
          <w:bCs/>
          <w:lang w:eastAsia="pl-PL"/>
        </w:rPr>
        <w:t xml:space="preserve"> oświadcza, że: ---------------------------------------------------</w:t>
      </w:r>
    </w:p>
    <w:p w14:paraId="50454509"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użytkowanie wieczyste działek, z podziału i połączenia których pochodzą działki nr 203/5, 433 i 434, Deweloper nabył na podstawie: umowy przeniesienia użytkowania wieczystego w wykonaniu umowy zobowiązującej sprzedaży, udokumentowanej przez notariusza w Warszawie – Łukasza Wilka w dniu 29 grudnia 2020 roku, za Repertorium A Nr 17616/2020 oraz podstawie umowy przeniesienia użytkowania wieczystego w wykonaniu umowy zobowiązującej sprzedaży, udokumentowanej przez notariusza w Warszawie – Łukasza Wilka w dniu 16 grudnia 2021 roku, za Repertorium A Nr 19818/2021, --------------------------------------------------------------------</w:t>
      </w:r>
    </w:p>
    <w:p w14:paraId="630F5890"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Nieruchomość ma zapewniony bezpośredni dostęp do drogi publicznej – ulicy Bogusława X, ------------------------------------------------------------------------------------------</w:t>
      </w:r>
    </w:p>
    <w:p w14:paraId="5EC5797B"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Nieruchomość leży w strefie nadgranicznej, na terenie Koszalińskiego Pasa Nadmorskiego – obszarze chronionego krajobrazu, -----------------------------------------</w:t>
      </w:r>
    </w:p>
    <w:p w14:paraId="58D25679"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granice Nieruchomości są bezsporne, -----------------------------------------------------------</w:t>
      </w:r>
    </w:p>
    <w:p w14:paraId="184C444A"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w planie zagospodarowania przestrzennego Miasta Kołobrzeg, przyjętego Uchwałą Nr XLII/559/14 Rady Miasta Kołobrzeg, Nieruchomość położona jest na terenie oznaczonym symbolem 1MW/U – teren zabudowy mieszkaniowo-usługowej, -------</w:t>
      </w:r>
    </w:p>
    <w:p w14:paraId="40E486AD"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według najlepszej wiedzy Pełnomocnika Dewelopera Nieruchomość nie posiada wad prawnych ani ukrytych wad fizycznych, w szczególności jest wolna od zanieczyszczeń środowiska, które zgodnie z prawem polskim podlegałyby obowiązkowi ich usunięcia, --------------------------------------------- ---------------------------</w:t>
      </w:r>
    </w:p>
    <w:p w14:paraId="1A0F72BE"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prawo użytkowania wieczystego Nieruchomości nie jest kwestionowane przez żadne osoby trzecie w toku jakiegokolwiek postępowania sądowego lub administracyjnego oraz nie są Deweloperowi wiadome przypadki ani zamiar podnoszenia jakichkolwiek roszczeń co do Nieruchomości ani jej części przez byłych właścicieli, użytkowników wieczystych lub ich następców prawnych,  ---------</w:t>
      </w:r>
    </w:p>
    <w:p w14:paraId="5DB198F8"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Nieruchomość nie leży w obszarze, dla którego zostałaby podjęta uchwała Rady Miasta wyznaczająca obszar objęty prawem pierwokupu, a także Nieruchomość nie leży w obszarze Specjalnej Strefy Rewitalizacji, o której mowa w Rozdziale 5 ustawy z dnia 09 października 2015 roku o rewitalizacji, ----------------------------------------------</w:t>
      </w:r>
    </w:p>
    <w:p w14:paraId="014659E9"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nie zachodzą przesłanki, o których mowa w art. 37a ustawy z dnia 28 września 1991 r. o lasach, ----------------------------------------------------------------------------------------------</w:t>
      </w:r>
    </w:p>
    <w:p w14:paraId="02F3DDC5" w14:textId="77777777" w:rsidR="00B65EFC" w:rsidRPr="00A93B8A" w:rsidRDefault="00B65EFC" w:rsidP="00B65EFC">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t>Nieruchomość</w:t>
      </w:r>
      <w:r w:rsidRPr="00A93B8A">
        <w:rPr>
          <w:rFonts w:ascii="Arial" w:eastAsia="Times New Roman" w:hAnsi="Arial" w:cs="Arial"/>
          <w:spacing w:val="-7"/>
          <w:lang w:eastAsia="pl-PL"/>
        </w:rPr>
        <w:t xml:space="preserve"> </w:t>
      </w:r>
      <w:r w:rsidRPr="00A93B8A">
        <w:rPr>
          <w:rFonts w:ascii="Arial" w:eastAsia="Times New Roman" w:hAnsi="Arial" w:cs="Arial"/>
          <w:lang w:eastAsia="pl-PL"/>
        </w:rPr>
        <w:t>nie</w:t>
      </w:r>
      <w:r w:rsidRPr="00A93B8A">
        <w:rPr>
          <w:rFonts w:ascii="Arial" w:eastAsia="Times New Roman" w:hAnsi="Arial" w:cs="Arial"/>
          <w:spacing w:val="-18"/>
          <w:lang w:eastAsia="pl-PL"/>
        </w:rPr>
        <w:t xml:space="preserve"> </w:t>
      </w:r>
      <w:r w:rsidRPr="00A93B8A">
        <w:rPr>
          <w:rFonts w:ascii="Arial" w:eastAsia="Times New Roman" w:hAnsi="Arial" w:cs="Arial"/>
          <w:lang w:eastAsia="pl-PL"/>
        </w:rPr>
        <w:t>jest</w:t>
      </w:r>
      <w:r w:rsidRPr="00A93B8A">
        <w:rPr>
          <w:rFonts w:ascii="Arial" w:eastAsia="Times New Roman" w:hAnsi="Arial" w:cs="Arial"/>
          <w:spacing w:val="-15"/>
          <w:lang w:eastAsia="pl-PL"/>
        </w:rPr>
        <w:t xml:space="preserve"> </w:t>
      </w:r>
      <w:r w:rsidRPr="00A93B8A">
        <w:rPr>
          <w:rFonts w:ascii="Arial" w:eastAsia="Times New Roman" w:hAnsi="Arial" w:cs="Arial"/>
          <w:w w:val="96"/>
          <w:lang w:eastAsia="pl-PL"/>
        </w:rPr>
        <w:t>obciążona</w:t>
      </w:r>
      <w:r w:rsidRPr="00A93B8A">
        <w:rPr>
          <w:rFonts w:ascii="Arial" w:eastAsia="Times New Roman" w:hAnsi="Arial" w:cs="Arial"/>
          <w:spacing w:val="-9"/>
          <w:w w:val="96"/>
          <w:lang w:eastAsia="pl-PL"/>
        </w:rPr>
        <w:t xml:space="preserve"> </w:t>
      </w:r>
      <w:r w:rsidRPr="00A93B8A">
        <w:rPr>
          <w:rFonts w:ascii="Arial" w:eastAsia="Times New Roman" w:hAnsi="Arial" w:cs="Arial"/>
          <w:w w:val="96"/>
          <w:lang w:eastAsia="pl-PL"/>
        </w:rPr>
        <w:t>obowiązkami</w:t>
      </w:r>
      <w:r w:rsidRPr="00A93B8A">
        <w:rPr>
          <w:rFonts w:ascii="Arial" w:eastAsia="Times New Roman" w:hAnsi="Arial" w:cs="Arial"/>
          <w:spacing w:val="-1"/>
          <w:w w:val="96"/>
          <w:lang w:eastAsia="pl-PL"/>
        </w:rPr>
        <w:t xml:space="preserve"> </w:t>
      </w:r>
      <w:r w:rsidRPr="00A93B8A">
        <w:rPr>
          <w:rFonts w:ascii="Arial" w:eastAsia="Times New Roman" w:hAnsi="Arial" w:cs="Arial"/>
          <w:w w:val="96"/>
          <w:lang w:eastAsia="pl-PL"/>
        </w:rPr>
        <w:t>wynikającymi</w:t>
      </w:r>
      <w:r w:rsidRPr="00A93B8A">
        <w:rPr>
          <w:rFonts w:ascii="Arial" w:eastAsia="Times New Roman" w:hAnsi="Arial" w:cs="Arial"/>
          <w:spacing w:val="-4"/>
          <w:w w:val="96"/>
          <w:lang w:eastAsia="pl-PL"/>
        </w:rPr>
        <w:t xml:space="preserve"> </w:t>
      </w:r>
      <w:r w:rsidRPr="00A93B8A">
        <w:rPr>
          <w:rFonts w:ascii="Arial" w:eastAsia="Times New Roman" w:hAnsi="Arial" w:cs="Arial"/>
          <w:lang w:eastAsia="pl-PL"/>
        </w:rPr>
        <w:t>z</w:t>
      </w:r>
      <w:r w:rsidRPr="00A93B8A">
        <w:rPr>
          <w:rFonts w:ascii="Arial" w:eastAsia="Times New Roman" w:hAnsi="Arial" w:cs="Arial"/>
          <w:spacing w:val="44"/>
          <w:lang w:eastAsia="pl-PL"/>
        </w:rPr>
        <w:t xml:space="preserve"> </w:t>
      </w:r>
      <w:r w:rsidRPr="00A93B8A">
        <w:rPr>
          <w:rFonts w:ascii="Arial" w:eastAsia="Times New Roman" w:hAnsi="Arial" w:cs="Arial"/>
          <w:w w:val="96"/>
          <w:lang w:eastAsia="pl-PL"/>
        </w:rPr>
        <w:t>orzeczeń</w:t>
      </w:r>
      <w:r w:rsidRPr="00A93B8A">
        <w:rPr>
          <w:rFonts w:ascii="Arial" w:eastAsia="Times New Roman" w:hAnsi="Arial" w:cs="Arial"/>
          <w:spacing w:val="3"/>
          <w:w w:val="96"/>
          <w:lang w:eastAsia="pl-PL"/>
        </w:rPr>
        <w:t xml:space="preserve"> </w:t>
      </w:r>
      <w:r w:rsidRPr="00A93B8A">
        <w:rPr>
          <w:rFonts w:ascii="Arial" w:eastAsia="Times New Roman" w:hAnsi="Arial" w:cs="Arial"/>
          <w:lang w:eastAsia="pl-PL"/>
        </w:rPr>
        <w:t>sądowych lub</w:t>
      </w:r>
      <w:r w:rsidRPr="00A93B8A">
        <w:rPr>
          <w:rFonts w:ascii="Arial" w:eastAsia="Times New Roman" w:hAnsi="Arial" w:cs="Arial"/>
          <w:spacing w:val="6"/>
          <w:lang w:eastAsia="pl-PL"/>
        </w:rPr>
        <w:t xml:space="preserve"> </w:t>
      </w:r>
      <w:r w:rsidRPr="00A93B8A">
        <w:rPr>
          <w:rFonts w:ascii="Arial" w:eastAsia="Times New Roman" w:hAnsi="Arial" w:cs="Arial"/>
          <w:lang w:eastAsia="pl-PL"/>
        </w:rPr>
        <w:t>decyzji</w:t>
      </w:r>
      <w:r w:rsidRPr="00A93B8A">
        <w:rPr>
          <w:rFonts w:ascii="Arial" w:eastAsia="Times New Roman" w:hAnsi="Arial" w:cs="Arial"/>
          <w:spacing w:val="-15"/>
          <w:lang w:eastAsia="pl-PL"/>
        </w:rPr>
        <w:t xml:space="preserve"> </w:t>
      </w:r>
      <w:r w:rsidRPr="00A93B8A">
        <w:rPr>
          <w:rFonts w:ascii="Arial" w:eastAsia="Times New Roman" w:hAnsi="Arial" w:cs="Arial"/>
          <w:w w:val="96"/>
          <w:lang w:eastAsia="pl-PL"/>
        </w:rPr>
        <w:t>administracyjnych,</w:t>
      </w:r>
      <w:r w:rsidRPr="00A93B8A">
        <w:rPr>
          <w:rFonts w:ascii="Arial" w:eastAsia="Times New Roman" w:hAnsi="Arial" w:cs="Arial"/>
          <w:spacing w:val="10"/>
          <w:w w:val="96"/>
          <w:lang w:eastAsia="pl-PL"/>
        </w:rPr>
        <w:t xml:space="preserve"> </w:t>
      </w:r>
      <w:r w:rsidRPr="00A93B8A">
        <w:rPr>
          <w:rFonts w:ascii="Arial" w:eastAsia="Times New Roman" w:hAnsi="Arial" w:cs="Arial"/>
          <w:w w:val="96"/>
          <w:lang w:eastAsia="pl-PL"/>
        </w:rPr>
        <w:t>-------------------------------------------------------------------------</w:t>
      </w:r>
    </w:p>
    <w:p w14:paraId="608F82CA" w14:textId="77777777" w:rsidR="00B65EFC" w:rsidRPr="00A93B8A" w:rsidRDefault="00B65EFC" w:rsidP="00B65EFC">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lastRenderedPageBreak/>
        <w:t xml:space="preserve">Deweloper nie zalega z podatkami, składkami ubezpieczeniowymi ani innymi świadczeniami publicznoprawnymi, do których stosuje się przepisy ustawy z dnia 29 sierpnia 1997 roku </w:t>
      </w:r>
      <w:r w:rsidRPr="00A93B8A">
        <w:rPr>
          <w:rFonts w:ascii="Arial" w:eastAsia="Times New Roman" w:hAnsi="Arial" w:cs="Arial"/>
          <w:lang w:eastAsia="pl-PL"/>
        </w:rPr>
        <w:noBreakHyphen/>
        <w:t xml:space="preserve"> Ordynacja podatkowa, a które zgodnie z obowiązującymi przepisami stanowiłyby podstawę obciążenia przedmiotowej nieruchomości hipoteką przymusową, nie zachodzą też inne okoliczności, które uzasadniałyby wpis hipoteki przymusowej,------------------------------------------------------------------------</w:t>
      </w:r>
    </w:p>
    <w:p w14:paraId="7C997BDF" w14:textId="77777777" w:rsidR="00B65EFC" w:rsidRPr="00A93B8A" w:rsidRDefault="00B65EFC" w:rsidP="00B65EFC">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t>Deweloper nie</w:t>
      </w:r>
      <w:r w:rsidRPr="00A93B8A">
        <w:rPr>
          <w:rFonts w:ascii="Arial" w:eastAsia="Times New Roman" w:hAnsi="Arial" w:cs="Arial"/>
          <w:spacing w:val="19"/>
          <w:lang w:eastAsia="pl-PL"/>
        </w:rPr>
        <w:t xml:space="preserve"> </w:t>
      </w:r>
      <w:r w:rsidRPr="00A93B8A">
        <w:rPr>
          <w:rFonts w:ascii="Arial" w:eastAsia="Times New Roman" w:hAnsi="Arial" w:cs="Arial"/>
          <w:lang w:eastAsia="pl-PL"/>
        </w:rPr>
        <w:t>jest</w:t>
      </w:r>
      <w:r w:rsidRPr="00A93B8A">
        <w:rPr>
          <w:rFonts w:ascii="Arial" w:eastAsia="Times New Roman" w:hAnsi="Arial" w:cs="Arial"/>
          <w:spacing w:val="16"/>
          <w:lang w:eastAsia="pl-PL"/>
        </w:rPr>
        <w:t xml:space="preserve"> </w:t>
      </w:r>
      <w:r w:rsidRPr="00A93B8A">
        <w:rPr>
          <w:rFonts w:ascii="Arial" w:eastAsia="Times New Roman" w:hAnsi="Arial" w:cs="Arial"/>
          <w:lang w:eastAsia="pl-PL"/>
        </w:rPr>
        <w:t>stroną</w:t>
      </w:r>
      <w:r w:rsidRPr="00A93B8A">
        <w:rPr>
          <w:rFonts w:ascii="Arial" w:eastAsia="Times New Roman" w:hAnsi="Arial" w:cs="Arial"/>
          <w:spacing w:val="17"/>
          <w:lang w:eastAsia="pl-PL"/>
        </w:rPr>
        <w:t xml:space="preserve"> </w:t>
      </w:r>
      <w:r w:rsidRPr="00A93B8A">
        <w:rPr>
          <w:rFonts w:ascii="Arial" w:eastAsia="Times New Roman" w:hAnsi="Arial" w:cs="Arial"/>
          <w:lang w:eastAsia="pl-PL"/>
        </w:rPr>
        <w:t>niewygasłej</w:t>
      </w:r>
      <w:r w:rsidRPr="00A93B8A">
        <w:rPr>
          <w:rFonts w:ascii="Arial" w:eastAsia="Times New Roman" w:hAnsi="Arial" w:cs="Arial"/>
          <w:spacing w:val="-1"/>
          <w:lang w:eastAsia="pl-PL"/>
        </w:rPr>
        <w:t xml:space="preserve"> </w:t>
      </w:r>
      <w:r w:rsidRPr="00A93B8A">
        <w:rPr>
          <w:rFonts w:ascii="Arial" w:eastAsia="Times New Roman" w:hAnsi="Arial" w:cs="Arial"/>
          <w:lang w:eastAsia="pl-PL"/>
        </w:rPr>
        <w:t>lub</w:t>
      </w:r>
      <w:r w:rsidRPr="00A93B8A">
        <w:rPr>
          <w:rFonts w:ascii="Arial" w:eastAsia="Times New Roman" w:hAnsi="Arial" w:cs="Arial"/>
          <w:spacing w:val="15"/>
          <w:lang w:eastAsia="pl-PL"/>
        </w:rPr>
        <w:t xml:space="preserve"> </w:t>
      </w:r>
      <w:r w:rsidRPr="00A93B8A">
        <w:rPr>
          <w:rFonts w:ascii="Arial" w:eastAsia="Times New Roman" w:hAnsi="Arial" w:cs="Arial"/>
          <w:lang w:eastAsia="pl-PL"/>
        </w:rPr>
        <w:t>niewykonanej</w:t>
      </w:r>
      <w:r w:rsidRPr="00A93B8A">
        <w:rPr>
          <w:rFonts w:ascii="Arial" w:eastAsia="Times New Roman" w:hAnsi="Arial" w:cs="Arial"/>
          <w:spacing w:val="15"/>
          <w:lang w:eastAsia="pl-PL"/>
        </w:rPr>
        <w:t xml:space="preserve"> </w:t>
      </w:r>
      <w:r w:rsidRPr="00A93B8A">
        <w:rPr>
          <w:rFonts w:ascii="Arial" w:eastAsia="Times New Roman" w:hAnsi="Arial" w:cs="Arial"/>
          <w:lang w:eastAsia="pl-PL"/>
        </w:rPr>
        <w:t>umowy,</w:t>
      </w:r>
      <w:r w:rsidRPr="00A93B8A">
        <w:rPr>
          <w:rFonts w:ascii="Arial" w:eastAsia="Times New Roman" w:hAnsi="Arial" w:cs="Arial"/>
          <w:spacing w:val="-19"/>
          <w:lang w:eastAsia="pl-PL"/>
        </w:rPr>
        <w:t xml:space="preserve"> </w:t>
      </w:r>
      <w:r w:rsidRPr="00A93B8A">
        <w:rPr>
          <w:rFonts w:ascii="Arial" w:eastAsia="Times New Roman" w:hAnsi="Arial" w:cs="Arial"/>
          <w:lang w:eastAsia="pl-PL"/>
        </w:rPr>
        <w:t>ani</w:t>
      </w:r>
      <w:r w:rsidRPr="00A93B8A">
        <w:rPr>
          <w:rFonts w:ascii="Arial" w:eastAsia="Times New Roman" w:hAnsi="Arial" w:cs="Arial"/>
          <w:spacing w:val="12"/>
          <w:lang w:eastAsia="pl-PL"/>
        </w:rPr>
        <w:t xml:space="preserve"> </w:t>
      </w:r>
      <w:r w:rsidRPr="00A93B8A">
        <w:rPr>
          <w:rFonts w:ascii="Arial" w:eastAsia="Times New Roman" w:hAnsi="Arial" w:cs="Arial"/>
          <w:lang w:eastAsia="pl-PL"/>
        </w:rPr>
        <w:t>też</w:t>
      </w:r>
      <w:r w:rsidRPr="00A93B8A">
        <w:rPr>
          <w:rFonts w:ascii="Arial" w:eastAsia="Times New Roman" w:hAnsi="Arial" w:cs="Arial"/>
          <w:spacing w:val="30"/>
          <w:lang w:eastAsia="pl-PL"/>
        </w:rPr>
        <w:t xml:space="preserve"> </w:t>
      </w:r>
      <w:r w:rsidRPr="00A93B8A">
        <w:rPr>
          <w:rFonts w:ascii="Arial" w:eastAsia="Times New Roman" w:hAnsi="Arial" w:cs="Arial"/>
          <w:lang w:eastAsia="pl-PL"/>
        </w:rPr>
        <w:t>innego</w:t>
      </w:r>
      <w:r w:rsidRPr="00A93B8A">
        <w:rPr>
          <w:rFonts w:ascii="Arial" w:eastAsia="Times New Roman" w:hAnsi="Arial" w:cs="Arial"/>
          <w:spacing w:val="5"/>
          <w:lang w:eastAsia="pl-PL"/>
        </w:rPr>
        <w:t xml:space="preserve"> </w:t>
      </w:r>
      <w:r w:rsidRPr="00A93B8A">
        <w:rPr>
          <w:rFonts w:ascii="Arial" w:eastAsia="Times New Roman" w:hAnsi="Arial" w:cs="Arial"/>
          <w:lang w:eastAsia="pl-PL"/>
        </w:rPr>
        <w:t>aktu urzędowego</w:t>
      </w:r>
      <w:r w:rsidRPr="00A93B8A">
        <w:rPr>
          <w:rFonts w:ascii="Arial" w:eastAsia="Times New Roman" w:hAnsi="Arial" w:cs="Arial"/>
          <w:spacing w:val="-4"/>
          <w:lang w:eastAsia="pl-PL"/>
        </w:rPr>
        <w:t xml:space="preserve"> </w:t>
      </w:r>
      <w:r w:rsidRPr="00A93B8A">
        <w:rPr>
          <w:rFonts w:ascii="Arial" w:eastAsia="Times New Roman" w:hAnsi="Arial" w:cs="Arial"/>
          <w:lang w:eastAsia="pl-PL"/>
        </w:rPr>
        <w:t>na</w:t>
      </w:r>
      <w:r w:rsidRPr="00A93B8A">
        <w:rPr>
          <w:rFonts w:ascii="Arial" w:eastAsia="Times New Roman" w:hAnsi="Arial" w:cs="Arial"/>
          <w:spacing w:val="14"/>
          <w:lang w:eastAsia="pl-PL"/>
        </w:rPr>
        <w:t xml:space="preserve"> </w:t>
      </w:r>
      <w:r w:rsidRPr="00A93B8A">
        <w:rPr>
          <w:rFonts w:ascii="Arial" w:eastAsia="Times New Roman" w:hAnsi="Arial" w:cs="Arial"/>
          <w:lang w:eastAsia="pl-PL"/>
        </w:rPr>
        <w:t>mocy</w:t>
      </w:r>
      <w:r w:rsidRPr="00A93B8A">
        <w:rPr>
          <w:rFonts w:ascii="Arial" w:eastAsia="Times New Roman" w:hAnsi="Arial" w:cs="Arial"/>
          <w:spacing w:val="7"/>
          <w:lang w:eastAsia="pl-PL"/>
        </w:rPr>
        <w:t xml:space="preserve"> </w:t>
      </w:r>
      <w:r w:rsidRPr="00A93B8A">
        <w:rPr>
          <w:rFonts w:ascii="Arial" w:eastAsia="Times New Roman" w:hAnsi="Arial" w:cs="Arial"/>
          <w:lang w:eastAsia="pl-PL"/>
        </w:rPr>
        <w:t>postanowień</w:t>
      </w:r>
      <w:r w:rsidRPr="00A93B8A">
        <w:rPr>
          <w:rFonts w:ascii="Arial" w:eastAsia="Times New Roman" w:hAnsi="Arial" w:cs="Arial"/>
          <w:spacing w:val="1"/>
          <w:lang w:eastAsia="pl-PL"/>
        </w:rPr>
        <w:t xml:space="preserve"> </w:t>
      </w:r>
      <w:r w:rsidRPr="00A93B8A">
        <w:rPr>
          <w:rFonts w:ascii="Arial" w:eastAsia="Times New Roman" w:hAnsi="Arial" w:cs="Arial"/>
          <w:lang w:eastAsia="pl-PL"/>
        </w:rPr>
        <w:t>których</w:t>
      </w:r>
      <w:r w:rsidRPr="00A93B8A">
        <w:rPr>
          <w:rFonts w:ascii="Arial" w:eastAsia="Times New Roman" w:hAnsi="Arial" w:cs="Arial"/>
          <w:spacing w:val="2"/>
          <w:lang w:eastAsia="pl-PL"/>
        </w:rPr>
        <w:t xml:space="preserve"> </w:t>
      </w:r>
      <w:r w:rsidRPr="00A93B8A">
        <w:rPr>
          <w:rFonts w:ascii="Arial" w:eastAsia="Times New Roman" w:hAnsi="Arial" w:cs="Arial"/>
          <w:lang w:eastAsia="pl-PL"/>
        </w:rPr>
        <w:t xml:space="preserve">wykonanie </w:t>
      </w:r>
      <w:r w:rsidRPr="00A93B8A">
        <w:rPr>
          <w:rFonts w:ascii="Arial" w:eastAsia="Times New Roman" w:hAnsi="Arial" w:cs="Arial"/>
          <w:spacing w:val="23"/>
          <w:lang w:eastAsia="pl-PL"/>
        </w:rPr>
        <w:t xml:space="preserve"> </w:t>
      </w:r>
      <w:r w:rsidRPr="00A93B8A">
        <w:rPr>
          <w:rFonts w:ascii="Arial" w:eastAsia="Times New Roman" w:hAnsi="Arial" w:cs="Arial"/>
          <w:lang w:eastAsia="pl-PL"/>
        </w:rPr>
        <w:t>niniejszej</w:t>
      </w:r>
      <w:r w:rsidRPr="00A93B8A">
        <w:rPr>
          <w:rFonts w:ascii="Arial" w:eastAsia="Times New Roman" w:hAnsi="Arial" w:cs="Arial"/>
          <w:spacing w:val="10"/>
          <w:lang w:eastAsia="pl-PL"/>
        </w:rPr>
        <w:t xml:space="preserve"> </w:t>
      </w:r>
      <w:r w:rsidRPr="00A93B8A">
        <w:rPr>
          <w:rFonts w:ascii="Arial" w:eastAsia="Times New Roman" w:hAnsi="Arial" w:cs="Arial"/>
          <w:lang w:eastAsia="pl-PL"/>
        </w:rPr>
        <w:t xml:space="preserve">umowy </w:t>
      </w:r>
      <w:r w:rsidRPr="00A93B8A">
        <w:rPr>
          <w:rFonts w:ascii="Arial" w:eastAsia="Times New Roman" w:hAnsi="Arial" w:cs="Arial"/>
          <w:spacing w:val="19"/>
          <w:lang w:eastAsia="pl-PL"/>
        </w:rPr>
        <w:t xml:space="preserve"> </w:t>
      </w:r>
      <w:r w:rsidRPr="00A93B8A">
        <w:rPr>
          <w:rFonts w:ascii="Arial" w:eastAsia="Times New Roman" w:hAnsi="Arial" w:cs="Arial"/>
          <w:lang w:eastAsia="pl-PL"/>
        </w:rPr>
        <w:t>byłoby</w:t>
      </w:r>
      <w:r w:rsidRPr="00A93B8A">
        <w:rPr>
          <w:rFonts w:ascii="Arial" w:eastAsia="Times New Roman" w:hAnsi="Arial" w:cs="Arial"/>
          <w:spacing w:val="8"/>
          <w:lang w:eastAsia="pl-PL"/>
        </w:rPr>
        <w:t xml:space="preserve"> </w:t>
      </w:r>
      <w:r w:rsidRPr="00A93B8A">
        <w:rPr>
          <w:rFonts w:ascii="Arial" w:eastAsia="Times New Roman" w:hAnsi="Arial" w:cs="Arial"/>
          <w:lang w:eastAsia="pl-PL"/>
        </w:rPr>
        <w:t xml:space="preserve">zakazane, </w:t>
      </w:r>
      <w:r w:rsidRPr="00A93B8A">
        <w:rPr>
          <w:rFonts w:ascii="Arial" w:eastAsia="Times New Roman" w:hAnsi="Arial" w:cs="Arial"/>
          <w:w w:val="98"/>
          <w:lang w:eastAsia="pl-PL"/>
        </w:rPr>
        <w:t>n</w:t>
      </w:r>
      <w:r w:rsidRPr="00A93B8A">
        <w:rPr>
          <w:rFonts w:ascii="Arial" w:eastAsia="Times New Roman" w:hAnsi="Arial" w:cs="Arial"/>
          <w:spacing w:val="6"/>
          <w:w w:val="98"/>
          <w:lang w:eastAsia="pl-PL"/>
        </w:rPr>
        <w:t>i</w:t>
      </w:r>
      <w:r w:rsidRPr="00A93B8A">
        <w:rPr>
          <w:rFonts w:ascii="Arial" w:eastAsia="Times New Roman" w:hAnsi="Arial" w:cs="Arial"/>
          <w:spacing w:val="-9"/>
          <w:w w:val="98"/>
          <w:lang w:eastAsia="pl-PL"/>
        </w:rPr>
        <w:t>e</w:t>
      </w:r>
      <w:r w:rsidRPr="00A93B8A">
        <w:rPr>
          <w:rFonts w:ascii="Arial" w:eastAsia="Times New Roman" w:hAnsi="Arial" w:cs="Arial"/>
          <w:spacing w:val="5"/>
          <w:w w:val="98"/>
          <w:lang w:eastAsia="pl-PL"/>
        </w:rPr>
        <w:t>m</w:t>
      </w:r>
      <w:r w:rsidRPr="00A93B8A">
        <w:rPr>
          <w:rFonts w:ascii="Arial" w:eastAsia="Times New Roman" w:hAnsi="Arial" w:cs="Arial"/>
          <w:spacing w:val="2"/>
          <w:w w:val="98"/>
          <w:lang w:eastAsia="pl-PL"/>
        </w:rPr>
        <w:t>o</w:t>
      </w:r>
      <w:r w:rsidRPr="00A93B8A">
        <w:rPr>
          <w:rFonts w:ascii="Arial" w:eastAsia="Times New Roman" w:hAnsi="Arial" w:cs="Arial"/>
          <w:w w:val="98"/>
          <w:lang w:eastAsia="pl-PL"/>
        </w:rPr>
        <w:t>żl</w:t>
      </w:r>
      <w:r w:rsidRPr="00A93B8A">
        <w:rPr>
          <w:rFonts w:ascii="Arial" w:eastAsia="Times New Roman" w:hAnsi="Arial" w:cs="Arial"/>
          <w:spacing w:val="8"/>
          <w:w w:val="98"/>
          <w:lang w:eastAsia="pl-PL"/>
        </w:rPr>
        <w:t>i</w:t>
      </w:r>
      <w:r w:rsidRPr="00A93B8A">
        <w:rPr>
          <w:rFonts w:ascii="Arial" w:eastAsia="Times New Roman" w:hAnsi="Arial" w:cs="Arial"/>
          <w:w w:val="98"/>
          <w:lang w:eastAsia="pl-PL"/>
        </w:rPr>
        <w:t>we</w:t>
      </w:r>
      <w:r w:rsidRPr="00A93B8A">
        <w:rPr>
          <w:rFonts w:ascii="Arial" w:eastAsia="Times New Roman" w:hAnsi="Arial" w:cs="Arial"/>
          <w:spacing w:val="-6"/>
          <w:w w:val="98"/>
          <w:lang w:eastAsia="pl-PL"/>
        </w:rPr>
        <w:t xml:space="preserve"> </w:t>
      </w:r>
      <w:r w:rsidRPr="00A93B8A">
        <w:rPr>
          <w:rFonts w:ascii="Arial" w:eastAsia="Times New Roman" w:hAnsi="Arial" w:cs="Arial"/>
          <w:spacing w:val="1"/>
          <w:lang w:eastAsia="pl-PL"/>
        </w:rPr>
        <w:t>lu</w:t>
      </w:r>
      <w:r w:rsidRPr="00A93B8A">
        <w:rPr>
          <w:rFonts w:ascii="Arial" w:eastAsia="Times New Roman" w:hAnsi="Arial" w:cs="Arial"/>
          <w:lang w:eastAsia="pl-PL"/>
        </w:rPr>
        <w:t>b opóźn</w:t>
      </w:r>
      <w:r w:rsidRPr="00A93B8A">
        <w:rPr>
          <w:rFonts w:ascii="Arial" w:eastAsia="Times New Roman" w:hAnsi="Arial" w:cs="Arial"/>
          <w:spacing w:val="1"/>
          <w:lang w:eastAsia="pl-PL"/>
        </w:rPr>
        <w:t>i</w:t>
      </w:r>
      <w:r w:rsidRPr="00A93B8A">
        <w:rPr>
          <w:rFonts w:ascii="Arial" w:eastAsia="Times New Roman" w:hAnsi="Arial" w:cs="Arial"/>
          <w:lang w:eastAsia="pl-PL"/>
        </w:rPr>
        <w:t>one,--------------------------------------------------</w:t>
      </w:r>
    </w:p>
    <w:p w14:paraId="27320E9A" w14:textId="77777777" w:rsidR="00B65EFC" w:rsidRPr="00A93B8A" w:rsidRDefault="00B65EFC" w:rsidP="00B65EFC">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t>Deweloper nie jest państwową osobą prawną, -----------------------------------------------</w:t>
      </w:r>
    </w:p>
    <w:p w14:paraId="4666F5B3" w14:textId="77777777" w:rsidR="00B65EFC" w:rsidRPr="00A93B8A" w:rsidRDefault="00B65EFC" w:rsidP="00B65EFC">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t>wszyscy wspólnicy Dewelopera wyrazili zgodę na zbycie lokali w budynkach, które zostaną wybudowane w ramach inwestycji, zgodnie z uchwałą nr 2 z dnia 12 czerwca 2024 roku, ----------------------------------------------------------------------------------</w:t>
      </w:r>
    </w:p>
    <w:p w14:paraId="76ECA000" w14:textId="77777777" w:rsidR="00B65EFC" w:rsidRPr="00A93B8A" w:rsidRDefault="00B65EFC" w:rsidP="00B65EFC">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Deweloper nie został postawiony w stan likwidacji, nie została ogłoszona jego upadłość, nie został złożony wniosek o ogłoszenie upadłości ani nie zostało wszczęte żadne postępowanie na podstawie przepisów ustawy z dnia 28 lutego 2003 roku Prawo upadłościowe oraz ustawy z dnia 15 maja 2015 roku Prawo restrukturyzacyjne. ------------------------------------------------------------------------------------</w:t>
      </w:r>
    </w:p>
    <w:p w14:paraId="6EC3273E" w14:textId="77777777" w:rsidR="00B65EFC" w:rsidRPr="00A93B8A" w:rsidRDefault="00B65EFC" w:rsidP="00B65EFC">
      <w:pPr>
        <w:widowControl w:val="0"/>
        <w:suppressAutoHyphens/>
        <w:autoSpaceDN w:val="0"/>
        <w:spacing w:after="0" w:line="360" w:lineRule="auto"/>
        <w:ind w:firstLine="709"/>
        <w:jc w:val="center"/>
        <w:textAlignment w:val="baseline"/>
        <w:rPr>
          <w:rFonts w:ascii="Arial" w:eastAsia="SimSun" w:hAnsi="Arial" w:cs="Arial"/>
          <w:b/>
          <w:bCs/>
          <w:kern w:val="3"/>
          <w:lang w:eastAsia="zh-CN" w:bidi="hi-IN"/>
        </w:rPr>
      </w:pPr>
    </w:p>
    <w:p w14:paraId="4FC5707B" w14:textId="77777777" w:rsidR="00B65EFC" w:rsidRPr="00A93B8A" w:rsidRDefault="00B65EFC" w:rsidP="00B65EFC">
      <w:pPr>
        <w:widowControl w:val="0"/>
        <w:suppressAutoHyphens/>
        <w:autoSpaceDN w:val="0"/>
        <w:spacing w:after="0" w:line="360" w:lineRule="auto"/>
        <w:ind w:firstLine="709"/>
        <w:jc w:val="center"/>
        <w:textAlignment w:val="baseline"/>
        <w:rPr>
          <w:rFonts w:ascii="Arial" w:eastAsia="SimSun" w:hAnsi="Arial" w:cs="Arial"/>
          <w:b/>
          <w:bCs/>
          <w:kern w:val="3"/>
          <w:lang w:eastAsia="zh-CN" w:bidi="hi-IN"/>
        </w:rPr>
      </w:pPr>
      <w:r w:rsidRPr="00A93B8A">
        <w:rPr>
          <w:rFonts w:ascii="Arial" w:eastAsia="SimSun" w:hAnsi="Arial" w:cs="Arial"/>
          <w:b/>
          <w:bCs/>
          <w:kern w:val="3"/>
          <w:lang w:eastAsia="zh-CN" w:bidi="hi-IN"/>
        </w:rPr>
        <w:t>§ 2.</w:t>
      </w:r>
    </w:p>
    <w:p w14:paraId="6478FB5E" w14:textId="77777777" w:rsidR="00B65EFC" w:rsidRPr="00A93B8A" w:rsidRDefault="00B65EFC" w:rsidP="00B65EFC">
      <w:pPr>
        <w:widowControl w:val="0"/>
        <w:suppressAutoHyphens/>
        <w:autoSpaceDN w:val="0"/>
        <w:spacing w:after="0" w:line="360" w:lineRule="auto"/>
        <w:ind w:firstLine="709"/>
        <w:jc w:val="center"/>
        <w:textAlignment w:val="baseline"/>
        <w:rPr>
          <w:rFonts w:ascii="Arial" w:eastAsia="SimSun" w:hAnsi="Arial" w:cs="Arial"/>
          <w:b/>
          <w:bCs/>
          <w:kern w:val="3"/>
          <w:lang w:eastAsia="zh-CN" w:bidi="hi-IN"/>
        </w:rPr>
      </w:pPr>
      <w:r w:rsidRPr="00A93B8A">
        <w:rPr>
          <w:rFonts w:ascii="Arial" w:eastAsia="SimSun" w:hAnsi="Arial" w:cs="Arial"/>
          <w:b/>
          <w:bCs/>
          <w:kern w:val="3"/>
          <w:lang w:eastAsia="zh-CN" w:bidi="hi-IN"/>
        </w:rPr>
        <w:t>(opis Inwestycji)</w:t>
      </w:r>
    </w:p>
    <w:p w14:paraId="10503971" w14:textId="77777777" w:rsidR="00B65EFC" w:rsidRPr="00A93B8A" w:rsidRDefault="00B65EFC" w:rsidP="00B65EFC">
      <w:pPr>
        <w:pStyle w:val="Akapitzlist"/>
        <w:widowControl w:val="0"/>
        <w:numPr>
          <w:ilvl w:val="0"/>
          <w:numId w:val="37"/>
        </w:numPr>
        <w:suppressAutoHyphens/>
        <w:autoSpaceDN w:val="0"/>
        <w:spacing w:line="360" w:lineRule="auto"/>
        <w:jc w:val="both"/>
        <w:textAlignment w:val="baseline"/>
        <w:rPr>
          <w:rFonts w:ascii="Arial" w:eastAsia="SimSun" w:hAnsi="Arial" w:cs="Arial"/>
          <w:kern w:val="3"/>
          <w:sz w:val="22"/>
          <w:szCs w:val="22"/>
          <w:lang w:eastAsia="zh-CN" w:bidi="hi-IN"/>
        </w:rPr>
      </w:pPr>
      <w:r w:rsidRPr="00A93B8A">
        <w:rPr>
          <w:rFonts w:ascii="Arial" w:eastAsia="SimSun" w:hAnsi="Arial" w:cs="Arial"/>
          <w:bCs/>
          <w:kern w:val="3"/>
          <w:sz w:val="22"/>
          <w:szCs w:val="22"/>
          <w:lang w:eastAsia="zh-CN" w:bidi="hi-IN"/>
        </w:rPr>
        <w:t xml:space="preserve">Pełnomocnik </w:t>
      </w:r>
      <w:r w:rsidRPr="00A93B8A">
        <w:rPr>
          <w:rFonts w:ascii="Arial" w:eastAsia="SimSun" w:hAnsi="Arial" w:cs="Arial"/>
          <w:kern w:val="3"/>
          <w:sz w:val="22"/>
          <w:szCs w:val="22"/>
          <w:lang w:eastAsia="zh-CN" w:bidi="hi-IN"/>
        </w:rPr>
        <w:t>Dewelopera</w:t>
      </w:r>
      <w:r w:rsidRPr="00A93B8A">
        <w:rPr>
          <w:rFonts w:ascii="Arial" w:eastAsia="SimSun" w:hAnsi="Arial" w:cs="Arial"/>
          <w:bCs/>
          <w:kern w:val="3"/>
          <w:sz w:val="22"/>
          <w:szCs w:val="22"/>
          <w:lang w:eastAsia="zh-CN" w:bidi="hi-IN"/>
        </w:rPr>
        <w:t xml:space="preserve"> </w:t>
      </w:r>
      <w:r w:rsidRPr="00A93B8A">
        <w:rPr>
          <w:rFonts w:ascii="Arial" w:eastAsia="SimSun" w:hAnsi="Arial" w:cs="Arial"/>
          <w:kern w:val="3"/>
          <w:sz w:val="22"/>
          <w:szCs w:val="22"/>
          <w:lang w:eastAsia="zh-CN" w:bidi="hi-IN"/>
        </w:rPr>
        <w:t>oświadcza, że: --------------------------------------------------</w:t>
      </w:r>
    </w:p>
    <w:p w14:paraId="70B853ED" w14:textId="77777777" w:rsidR="00B65EFC" w:rsidRPr="00A93B8A" w:rsidRDefault="00B65EFC" w:rsidP="00B65EFC">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Spółka </w:t>
      </w:r>
      <w:r w:rsidRPr="00A93B8A">
        <w:rPr>
          <w:rFonts w:ascii="Arial" w:eastAsia="Times New Roman" w:hAnsi="Arial" w:cs="Arial"/>
          <w:sz w:val="22"/>
          <w:szCs w:val="22"/>
          <w:shd w:val="clear" w:color="auto" w:fill="FFFFFF"/>
        </w:rPr>
        <w:t>PRO-NORD 2 Spółka  z  ograniczona  odpowiedzialnością  spółka komandytowa z siedzibą  w  Kołobrzegu</w:t>
      </w:r>
      <w:r w:rsidRPr="00A93B8A">
        <w:rPr>
          <w:rFonts w:ascii="Arial" w:hAnsi="Arial" w:cs="Arial"/>
          <w:sz w:val="22"/>
          <w:szCs w:val="22"/>
        </w:rPr>
        <w:t xml:space="preserve"> </w:t>
      </w:r>
      <w:r w:rsidRPr="00A93B8A">
        <w:rPr>
          <w:rFonts w:ascii="Arial" w:eastAsia="Times New Roman" w:hAnsi="Arial" w:cs="Arial"/>
          <w:sz w:val="22"/>
          <w:szCs w:val="22"/>
          <w:lang w:eastAsia="ar-SA"/>
        </w:rPr>
        <w:t>jest Deweloperem w rozumieniu ustawy z dnia 20 maja 2021 roku o ochronie praw nabywcy lokalu mieszkalnego lub domu jednorodzinnego oraz Deweloperskim Funduszu Gwarancyjnym (zwanej dalej „</w:t>
      </w:r>
      <w:r w:rsidRPr="00A93B8A">
        <w:rPr>
          <w:rFonts w:ascii="Arial" w:eastAsia="Times New Roman" w:hAnsi="Arial" w:cs="Arial"/>
          <w:b/>
          <w:sz w:val="22"/>
          <w:szCs w:val="22"/>
          <w:lang w:eastAsia="ar-SA"/>
        </w:rPr>
        <w:t>Ustawą</w:t>
      </w:r>
      <w:r w:rsidRPr="00A93B8A">
        <w:rPr>
          <w:rFonts w:ascii="Arial" w:eastAsia="Times New Roman" w:hAnsi="Arial" w:cs="Arial"/>
          <w:sz w:val="22"/>
          <w:szCs w:val="22"/>
          <w:lang w:eastAsia="ar-SA"/>
        </w:rPr>
        <w:t>”)</w:t>
      </w:r>
      <w:r w:rsidRPr="00A93B8A">
        <w:rPr>
          <w:rFonts w:ascii="Arial" w:hAnsi="Arial" w:cs="Arial"/>
          <w:sz w:val="22"/>
          <w:szCs w:val="22"/>
        </w:rPr>
        <w:t xml:space="preserve"> i do niniejszej umowy mają zastosowanie odpowiednie przepisy tej Ustawy; --------------------------------------------------------------------------------------------------</w:t>
      </w:r>
    </w:p>
    <w:p w14:paraId="6A78ADEC" w14:textId="77777777" w:rsidR="00B65EFC" w:rsidRPr="00A93B8A" w:rsidRDefault="00B65EFC" w:rsidP="00B65EFC">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na Nieruchomości Deweloper prowadzi, w ramach działalności gospodarczej, inwestycję polegającą na budowie trzech budynków mieszkalnych -budynek </w:t>
      </w:r>
      <w:r w:rsidRPr="00B85A3D">
        <w:rPr>
          <w:rFonts w:ascii="Arial" w:hAnsi="Arial" w:cs="Arial"/>
          <w:sz w:val="22"/>
          <w:szCs w:val="22"/>
        </w:rPr>
        <w:t>„A”, budynek „B” (segment B1 i segment B2) i budynek „C” -</w:t>
      </w:r>
      <w:r w:rsidRPr="00A93B8A">
        <w:rPr>
          <w:rFonts w:ascii="Arial" w:hAnsi="Arial" w:cs="Arial"/>
          <w:sz w:val="22"/>
          <w:szCs w:val="22"/>
        </w:rPr>
        <w:t xml:space="preserve"> wielorodzinnych wraz z drogami wewnętrznymi, parkingami i towarzyszącą infrastrukturą („</w:t>
      </w:r>
      <w:r w:rsidRPr="00A93B8A">
        <w:rPr>
          <w:rFonts w:ascii="Arial" w:hAnsi="Arial" w:cs="Arial"/>
          <w:b/>
          <w:sz w:val="22"/>
          <w:szCs w:val="22"/>
        </w:rPr>
        <w:t>Inwestycja</w:t>
      </w:r>
      <w:r w:rsidRPr="00A93B8A">
        <w:rPr>
          <w:rFonts w:ascii="Arial" w:hAnsi="Arial" w:cs="Arial"/>
          <w:sz w:val="22"/>
          <w:szCs w:val="22"/>
        </w:rPr>
        <w:t>”), --</w:t>
      </w:r>
    </w:p>
    <w:p w14:paraId="32B51645" w14:textId="77777777" w:rsidR="00B65EFC" w:rsidRPr="00A93B8A" w:rsidRDefault="00B65EFC" w:rsidP="00B65EFC">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Inwestycja prowadzona jest pod nazwą: „</w:t>
      </w:r>
      <w:r w:rsidRPr="00A93B8A">
        <w:rPr>
          <w:rFonts w:ascii="Arial" w:hAnsi="Arial" w:cs="Arial"/>
          <w:b/>
          <w:sz w:val="22"/>
          <w:szCs w:val="22"/>
        </w:rPr>
        <w:t>Centrum Park</w:t>
      </w:r>
      <w:r w:rsidRPr="00A93B8A">
        <w:rPr>
          <w:rFonts w:ascii="Arial" w:hAnsi="Arial" w:cs="Arial"/>
          <w:sz w:val="22"/>
          <w:szCs w:val="22"/>
        </w:rPr>
        <w:t>”; ---------------------------------</w:t>
      </w:r>
    </w:p>
    <w:p w14:paraId="68241F3E" w14:textId="77777777" w:rsidR="00B65EFC" w:rsidRPr="00B85A3D" w:rsidRDefault="00B65EFC" w:rsidP="00B65EFC">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w związku z przebudową ulicy Bogusława X, Gmina Miasto Kołobrzeg </w:t>
      </w:r>
      <w:r>
        <w:rPr>
          <w:rFonts w:ascii="Arial" w:hAnsi="Arial" w:cs="Arial"/>
          <w:sz w:val="22"/>
          <w:szCs w:val="22"/>
        </w:rPr>
        <w:t>dokonała</w:t>
      </w:r>
      <w:r w:rsidRPr="00A93B8A">
        <w:rPr>
          <w:rFonts w:ascii="Arial" w:hAnsi="Arial" w:cs="Arial"/>
          <w:sz w:val="22"/>
          <w:szCs w:val="22"/>
        </w:rPr>
        <w:t xml:space="preserve"> podziału działki nr 433 na działki nr </w:t>
      </w:r>
      <w:r w:rsidRPr="00B85A3D">
        <w:rPr>
          <w:rFonts w:ascii="Arial" w:hAnsi="Arial" w:cs="Arial"/>
          <w:sz w:val="22"/>
          <w:szCs w:val="22"/>
        </w:rPr>
        <w:t>433/3 i 433/4</w:t>
      </w:r>
      <w:r w:rsidRPr="00A93B8A">
        <w:rPr>
          <w:rFonts w:ascii="Arial" w:hAnsi="Arial" w:cs="Arial"/>
          <w:sz w:val="22"/>
          <w:szCs w:val="22"/>
        </w:rPr>
        <w:t xml:space="preserve"> oraz podziału działki nr 203/5 na działki </w:t>
      </w:r>
      <w:r w:rsidRPr="00B85A3D">
        <w:rPr>
          <w:rFonts w:ascii="Arial" w:hAnsi="Arial" w:cs="Arial"/>
          <w:sz w:val="22"/>
          <w:szCs w:val="22"/>
        </w:rPr>
        <w:t>nr 203/13 i 203/14, prz</w:t>
      </w:r>
      <w:r w:rsidRPr="00A93B8A">
        <w:rPr>
          <w:rFonts w:ascii="Arial" w:hAnsi="Arial" w:cs="Arial"/>
          <w:sz w:val="22"/>
          <w:szCs w:val="22"/>
        </w:rPr>
        <w:t>y czym nowopowstałe d</w:t>
      </w:r>
      <w:r>
        <w:rPr>
          <w:rFonts w:ascii="Arial" w:hAnsi="Arial" w:cs="Arial"/>
          <w:sz w:val="22"/>
          <w:szCs w:val="22"/>
        </w:rPr>
        <w:t xml:space="preserve">ziałki nr </w:t>
      </w:r>
      <w:r w:rsidRPr="00B85A3D">
        <w:rPr>
          <w:rFonts w:ascii="Arial" w:hAnsi="Arial" w:cs="Arial"/>
          <w:sz w:val="22"/>
          <w:szCs w:val="22"/>
        </w:rPr>
        <w:t>433/3 i 203/13 zostaną</w:t>
      </w:r>
      <w:r w:rsidRPr="00A93B8A">
        <w:rPr>
          <w:rFonts w:ascii="Arial" w:hAnsi="Arial" w:cs="Arial"/>
          <w:sz w:val="22"/>
          <w:szCs w:val="22"/>
        </w:rPr>
        <w:t xml:space="preserve"> </w:t>
      </w:r>
      <w:r w:rsidRPr="00A93B8A">
        <w:rPr>
          <w:rFonts w:ascii="Arial" w:hAnsi="Arial" w:cs="Arial"/>
          <w:sz w:val="22"/>
          <w:szCs w:val="22"/>
        </w:rPr>
        <w:lastRenderedPageBreak/>
        <w:t xml:space="preserve">wyłączone z </w:t>
      </w:r>
      <w:r w:rsidRPr="00B85A3D">
        <w:rPr>
          <w:rFonts w:ascii="Arial" w:hAnsi="Arial" w:cs="Arial"/>
          <w:sz w:val="22"/>
          <w:szCs w:val="22"/>
        </w:rPr>
        <w:t xml:space="preserve">Inwestycji i przeznaczone na polepszenie warunków istniejącej działki nr 195/2 (droga gminna ulica Bogusława X), </w:t>
      </w:r>
      <w:r>
        <w:rPr>
          <w:rFonts w:ascii="Arial" w:hAnsi="Arial" w:cs="Arial"/>
          <w:sz w:val="22"/>
          <w:szCs w:val="22"/>
        </w:rPr>
        <w:t>---------------------------------------------------</w:t>
      </w:r>
    </w:p>
    <w:p w14:paraId="4CCF86FB" w14:textId="74E92F6C" w:rsidR="00B65EFC" w:rsidRPr="00B85A3D" w:rsidRDefault="00B65EFC" w:rsidP="00B65EFC">
      <w:pPr>
        <w:pStyle w:val="Standard"/>
        <w:numPr>
          <w:ilvl w:val="0"/>
          <w:numId w:val="20"/>
        </w:numPr>
        <w:spacing w:line="360" w:lineRule="auto"/>
        <w:jc w:val="both"/>
        <w:rPr>
          <w:rFonts w:ascii="Arial" w:hAnsi="Arial" w:cs="Arial"/>
          <w:sz w:val="22"/>
          <w:szCs w:val="22"/>
        </w:rPr>
      </w:pPr>
      <w:r w:rsidRPr="00B85A3D">
        <w:rPr>
          <w:rFonts w:ascii="Arial" w:hAnsi="Arial" w:cs="Arial"/>
          <w:sz w:val="22"/>
          <w:szCs w:val="22"/>
        </w:rPr>
        <w:t>w związku z realizacją Inwestycji, działka nr 433/4 zosta</w:t>
      </w:r>
      <w:r w:rsidR="00FB5AD5">
        <w:rPr>
          <w:rFonts w:ascii="Arial" w:hAnsi="Arial" w:cs="Arial"/>
          <w:sz w:val="22"/>
          <w:szCs w:val="22"/>
        </w:rPr>
        <w:t>ła</w:t>
      </w:r>
      <w:r w:rsidRPr="00B85A3D">
        <w:rPr>
          <w:rFonts w:ascii="Arial" w:hAnsi="Arial" w:cs="Arial"/>
          <w:sz w:val="22"/>
          <w:szCs w:val="22"/>
        </w:rPr>
        <w:t xml:space="preserve"> przez Dewelopera podzielona na działki o numerach 433/5 i 433/6, przy czym działka 433/5 zostanie </w:t>
      </w:r>
      <w:r>
        <w:rPr>
          <w:rFonts w:ascii="Arial" w:hAnsi="Arial" w:cs="Arial"/>
          <w:sz w:val="22"/>
          <w:szCs w:val="22"/>
        </w:rPr>
        <w:t>przeznaczona</w:t>
      </w:r>
      <w:r w:rsidRPr="00B85A3D">
        <w:rPr>
          <w:rFonts w:ascii="Arial" w:hAnsi="Arial" w:cs="Arial"/>
          <w:sz w:val="22"/>
          <w:szCs w:val="22"/>
        </w:rPr>
        <w:t xml:space="preserve"> na polepszenie warunków nowo powstałej działki nr 203/14 pod budowę budynku C</w:t>
      </w:r>
      <w:r>
        <w:rPr>
          <w:rFonts w:ascii="Arial" w:hAnsi="Arial" w:cs="Arial"/>
          <w:sz w:val="22"/>
          <w:szCs w:val="22"/>
        </w:rPr>
        <w:t>, -----------------------------------------------------------------------------------</w:t>
      </w:r>
    </w:p>
    <w:p w14:paraId="5C6E1DFC" w14:textId="77777777" w:rsidR="00B65EFC" w:rsidRPr="00A93B8A" w:rsidRDefault="00B65EFC" w:rsidP="00B65EFC">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realizacja Inwestycji została zaplanowana </w:t>
      </w:r>
      <w:r w:rsidRPr="009923B0">
        <w:rPr>
          <w:rFonts w:ascii="Arial" w:hAnsi="Arial" w:cs="Arial"/>
          <w:sz w:val="22"/>
          <w:szCs w:val="22"/>
        </w:rPr>
        <w:t xml:space="preserve">w </w:t>
      </w:r>
      <w:r w:rsidRPr="009923B0">
        <w:rPr>
          <w:rFonts w:ascii="Arial" w:hAnsi="Arial" w:cs="Arial"/>
          <w:b/>
          <w:sz w:val="22"/>
          <w:szCs w:val="22"/>
        </w:rPr>
        <w:t>trzech etapach</w:t>
      </w:r>
      <w:r w:rsidRPr="00A93B8A">
        <w:rPr>
          <w:rFonts w:ascii="Arial" w:hAnsi="Arial" w:cs="Arial"/>
          <w:sz w:val="22"/>
          <w:szCs w:val="22"/>
        </w:rPr>
        <w:t xml:space="preserve"> </w:t>
      </w:r>
      <w:r>
        <w:rPr>
          <w:rFonts w:ascii="Arial" w:hAnsi="Arial" w:cs="Arial"/>
          <w:sz w:val="22"/>
          <w:szCs w:val="22"/>
        </w:rPr>
        <w:t>(z zastrzeżeniem podziału II etapu na dwa zadania inwestycyjne), a Koncepcja</w:t>
      </w:r>
      <w:r w:rsidRPr="00A93B8A">
        <w:rPr>
          <w:rFonts w:ascii="Arial" w:hAnsi="Arial" w:cs="Arial"/>
          <w:sz w:val="22"/>
          <w:szCs w:val="22"/>
        </w:rPr>
        <w:t xml:space="preserve"> Zagospodarowania Osiedla stanowi </w:t>
      </w:r>
      <w:r w:rsidRPr="00A93B8A">
        <w:rPr>
          <w:rFonts w:ascii="Arial" w:hAnsi="Arial" w:cs="Arial"/>
          <w:b/>
          <w:sz w:val="22"/>
          <w:szCs w:val="22"/>
        </w:rPr>
        <w:t xml:space="preserve">załącznik </w:t>
      </w:r>
      <w:r w:rsidRPr="00A93B8A">
        <w:rPr>
          <w:rFonts w:ascii="Arial" w:hAnsi="Arial" w:cs="Arial"/>
          <w:sz w:val="22"/>
          <w:szCs w:val="22"/>
        </w:rPr>
        <w:t>do  niniejszego aktu;</w:t>
      </w:r>
      <w:r>
        <w:rPr>
          <w:rFonts w:ascii="Arial" w:hAnsi="Arial" w:cs="Arial"/>
          <w:sz w:val="22"/>
          <w:szCs w:val="22"/>
        </w:rPr>
        <w:t>-----------------------------------------------</w:t>
      </w:r>
    </w:p>
    <w:p w14:paraId="0781227E" w14:textId="77777777" w:rsidR="00B65EFC" w:rsidRPr="00A93B8A" w:rsidRDefault="00B65EFC" w:rsidP="00B65EFC">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budynek </w:t>
      </w:r>
      <w:r w:rsidRPr="009923B0">
        <w:rPr>
          <w:rFonts w:ascii="Arial" w:hAnsi="Arial" w:cs="Arial"/>
          <w:sz w:val="22"/>
          <w:szCs w:val="22"/>
        </w:rPr>
        <w:t>A oraz budynki B (lub B1 i B2) oraz C wybudowane w ramach Inwestycji usytuowane będą na wydzielonych działkach</w:t>
      </w:r>
      <w:r w:rsidRPr="00A93B8A">
        <w:rPr>
          <w:rFonts w:ascii="Arial" w:hAnsi="Arial" w:cs="Arial"/>
          <w:sz w:val="22"/>
          <w:szCs w:val="22"/>
        </w:rPr>
        <w:t xml:space="preserve"> gruntu, stanowiących odrębne pod względem własności nieruchomości, a właściciele lokali wchodzących w skład tak wydzielonych nieruchomości tworzyć będą odrębne wspólnoty mieszkaniowe; ------</w:t>
      </w:r>
    </w:p>
    <w:p w14:paraId="0014FC5E" w14:textId="77777777" w:rsidR="00B65EFC" w:rsidRPr="00A93B8A" w:rsidRDefault="00B65EFC" w:rsidP="00B65EFC">
      <w:pPr>
        <w:pStyle w:val="Tekstpodstawowy"/>
        <w:numPr>
          <w:ilvl w:val="0"/>
          <w:numId w:val="21"/>
        </w:numPr>
        <w:spacing w:line="360" w:lineRule="auto"/>
        <w:ind w:hanging="357"/>
        <w:rPr>
          <w:rFonts w:ascii="Arial" w:hAnsi="Arial" w:cs="Arial"/>
          <w:b w:val="0"/>
          <w:sz w:val="22"/>
          <w:szCs w:val="22"/>
        </w:rPr>
      </w:pPr>
      <w:r w:rsidRPr="00A93B8A">
        <w:rPr>
          <w:rFonts w:ascii="Arial" w:hAnsi="Arial" w:cs="Arial"/>
          <w:b w:val="0"/>
          <w:sz w:val="22"/>
          <w:szCs w:val="22"/>
        </w:rPr>
        <w:t xml:space="preserve">celem zapewnienia właściwego funkcjonowania osiedla na poszczególnych nieruchomościach wchodzących w skład Inwestycji, wybudowane zostaną urządzenia infrastruktury osiedlowej wspólnej (w tym wiata śmietnika służąca do składowania odpadów pochodzących ze wszystkich lokali wybudowanych w ramach Inwestycji) oraz </w:t>
      </w:r>
      <w:r w:rsidRPr="00742F5F">
        <w:rPr>
          <w:rFonts w:ascii="Arial" w:hAnsi="Arial" w:cs="Arial"/>
          <w:b w:val="0"/>
          <w:sz w:val="22"/>
          <w:szCs w:val="22"/>
        </w:rPr>
        <w:t xml:space="preserve">zewnętrzne </w:t>
      </w:r>
      <w:r w:rsidRPr="00A93B8A">
        <w:rPr>
          <w:rFonts w:ascii="Arial" w:hAnsi="Arial" w:cs="Arial"/>
          <w:b w:val="0"/>
          <w:sz w:val="22"/>
          <w:szCs w:val="22"/>
        </w:rPr>
        <w:t>miejsca do parkowania pojazdów – na terenie osiedla, które będą wspólnie użytkowane przez właścicieli wyodrębnionych lokali wybudowanych w ramach Inwestycji i w tym zakresie zostaną  ustanowione  odpowiednie wzajemne nieodpłatne służebności gruntowe, z obowiązkiem partycypowania przez właścicieli wyodrębnionych lokali wybudowanych w ramach Inwestycji w kosztach utrzymania takich urządzeń; ------------------------------------------</w:t>
      </w:r>
    </w:p>
    <w:p w14:paraId="4022454A" w14:textId="77777777" w:rsidR="00B65EFC" w:rsidRPr="00A93B8A" w:rsidRDefault="00B65EFC" w:rsidP="00B65EFC">
      <w:pPr>
        <w:pStyle w:val="Tekstpodstawowy"/>
        <w:numPr>
          <w:ilvl w:val="0"/>
          <w:numId w:val="21"/>
        </w:numPr>
        <w:spacing w:line="360" w:lineRule="auto"/>
        <w:ind w:hanging="357"/>
        <w:rPr>
          <w:rFonts w:ascii="Arial" w:hAnsi="Arial" w:cs="Arial"/>
          <w:b w:val="0"/>
          <w:sz w:val="22"/>
          <w:szCs w:val="22"/>
        </w:rPr>
      </w:pPr>
      <w:r w:rsidRPr="00A93B8A">
        <w:rPr>
          <w:rFonts w:ascii="Arial" w:hAnsi="Arial" w:cs="Arial"/>
          <w:b w:val="0"/>
          <w:sz w:val="22"/>
          <w:szCs w:val="22"/>
        </w:rPr>
        <w:t xml:space="preserve">w związku z realizacją Inwestycji Deweloper może ustanowić na Nieruchomości służebności </w:t>
      </w:r>
      <w:proofErr w:type="spellStart"/>
      <w:r w:rsidRPr="00A93B8A">
        <w:rPr>
          <w:rFonts w:ascii="Arial" w:hAnsi="Arial" w:cs="Arial"/>
          <w:b w:val="0"/>
          <w:sz w:val="22"/>
          <w:szCs w:val="22"/>
        </w:rPr>
        <w:t>przesyłu</w:t>
      </w:r>
      <w:proofErr w:type="spellEnd"/>
      <w:r w:rsidRPr="00A93B8A">
        <w:rPr>
          <w:rFonts w:ascii="Arial" w:hAnsi="Arial" w:cs="Arial"/>
          <w:b w:val="0"/>
          <w:sz w:val="22"/>
          <w:szCs w:val="22"/>
        </w:rPr>
        <w:t>, w celu umożliwienia dostawcom mediów korzystanie z Nieruchomości na potrzeby dostarczania mediów i konserwacji urządzeń będących ich własnością, a także udostępni tym dostawcom pomieszczenia lub miejsca na zainstalowanie tych urządzeń,  --------------------------------------------------------------------</w:t>
      </w:r>
    </w:p>
    <w:p w14:paraId="7DC908FD" w14:textId="3A221086" w:rsidR="00B65EFC" w:rsidRPr="00A93B8A" w:rsidRDefault="00B65EFC" w:rsidP="00B65EFC">
      <w:pPr>
        <w:pStyle w:val="Tekstpodstawowy"/>
        <w:numPr>
          <w:ilvl w:val="0"/>
          <w:numId w:val="21"/>
        </w:numPr>
        <w:spacing w:line="360" w:lineRule="auto"/>
        <w:ind w:hanging="357"/>
        <w:rPr>
          <w:rFonts w:ascii="Arial" w:hAnsi="Arial" w:cs="Arial"/>
          <w:b w:val="0"/>
          <w:sz w:val="22"/>
          <w:szCs w:val="22"/>
        </w:rPr>
      </w:pPr>
      <w:r w:rsidRPr="00A93B8A">
        <w:rPr>
          <w:rFonts w:ascii="Arial" w:hAnsi="Arial" w:cs="Arial"/>
          <w:b w:val="0"/>
          <w:sz w:val="22"/>
          <w:szCs w:val="22"/>
        </w:rPr>
        <w:t>z uwagi na fakt, iż wjazd na teren osiedla (w tym do hal garażowych budynków A, B i C) projektowany jest od strony ulicy Bogusława X, Deweloper obciąży</w:t>
      </w:r>
      <w:r w:rsidR="00FB5AD5">
        <w:rPr>
          <w:rFonts w:ascii="Arial" w:hAnsi="Arial" w:cs="Arial"/>
          <w:b w:val="0"/>
          <w:sz w:val="22"/>
          <w:szCs w:val="22"/>
        </w:rPr>
        <w:t>ł i obciąży</w:t>
      </w:r>
      <w:r w:rsidRPr="00A93B8A">
        <w:rPr>
          <w:rFonts w:ascii="Arial" w:hAnsi="Arial" w:cs="Arial"/>
          <w:b w:val="0"/>
          <w:sz w:val="22"/>
          <w:szCs w:val="22"/>
        </w:rPr>
        <w:t xml:space="preserve"> działki gruntu, wchodzące w skład Inwestycji, odpowiednimi nieodpłatnymi na czas nieoznaczony służebnościami gruntowymi umożliwiającymi prawo przechodu, przejazdu i korzystania ze wszystkich urządzeń infrastruktury osiedlowej wspólnej przez wszystkich właścicieli lokali wybudowanych w ramach Inwestycji, z obowiązkiem wspólnego partycypowania w kosztach utrzymani dróg i urządzeń </w:t>
      </w:r>
      <w:r w:rsidRPr="00A93B8A">
        <w:rPr>
          <w:rFonts w:ascii="Arial" w:hAnsi="Arial" w:cs="Arial"/>
          <w:b w:val="0"/>
          <w:sz w:val="22"/>
          <w:szCs w:val="22"/>
        </w:rPr>
        <w:lastRenderedPageBreak/>
        <w:t>przez wszystkich właścicieli wyodrębnionych lokali wybudowanych w ramach Inwestycji. -----------------------------------------------------------------------------------------------</w:t>
      </w:r>
    </w:p>
    <w:p w14:paraId="246AC8F9" w14:textId="77777777" w:rsidR="00B65EFC" w:rsidRPr="00A93B8A" w:rsidRDefault="00B65EFC" w:rsidP="00B65EFC">
      <w:pPr>
        <w:pStyle w:val="Akapitzlist"/>
        <w:numPr>
          <w:ilvl w:val="0"/>
          <w:numId w:val="37"/>
        </w:numPr>
        <w:tabs>
          <w:tab w:val="left" w:pos="426"/>
        </w:tabs>
        <w:spacing w:line="360" w:lineRule="auto"/>
        <w:ind w:left="284" w:hanging="284"/>
        <w:jc w:val="both"/>
        <w:rPr>
          <w:rFonts w:ascii="Arial" w:hAnsi="Arial" w:cs="Arial"/>
          <w:sz w:val="22"/>
          <w:szCs w:val="22"/>
        </w:rPr>
      </w:pPr>
      <w:r w:rsidRPr="00A93B8A">
        <w:rPr>
          <w:rFonts w:ascii="Arial" w:hAnsi="Arial" w:cs="Arial"/>
          <w:sz w:val="22"/>
          <w:szCs w:val="22"/>
        </w:rPr>
        <w:t>Pełnomocnik Dewelopera informuje, że Nieruchomość spełnia przesłanki art. 13 ustaw</w:t>
      </w:r>
      <w:r>
        <w:rPr>
          <w:rFonts w:ascii="Arial" w:hAnsi="Arial" w:cs="Arial"/>
          <w:sz w:val="22"/>
          <w:szCs w:val="22"/>
        </w:rPr>
        <w:t>y</w:t>
      </w:r>
      <w:r w:rsidRPr="00A93B8A">
        <w:rPr>
          <w:rFonts w:ascii="Arial" w:hAnsi="Arial" w:cs="Arial"/>
          <w:sz w:val="22"/>
          <w:szCs w:val="22"/>
        </w:rPr>
        <w:t xml:space="preserve"> z dnia </w:t>
      </w:r>
      <w:r w:rsidRPr="00A93B8A">
        <w:rPr>
          <w:rFonts w:ascii="Arial" w:eastAsia="Times New Roman" w:hAnsi="Arial" w:cs="Arial"/>
          <w:sz w:val="22"/>
          <w:szCs w:val="22"/>
        </w:rPr>
        <w:t>z dnia 20 lipca 2018 roku o przekształceniu prawa użytkowania wieczystego gruntów zabudowanych na cele mieszkaniowe w prawo własności tych gruntów, zgodnie z którym jeżeli po dniu 1 stycznia 2019 r. na gruncie będącym w użytkowaniu wieczystym zabudowanym na cele mieszkaniowe, w rozumieniu art. 1 ust. 2 zgodnie z miejscowym planem zagospodarowania przestrzennego lub decyzją o warunkach zabudowy i zagospodarowania terenu, budynek mieszkalny zostanie oddany do użytkowania w rozumieniu ustawy z dnia 7 lipca 1994 r. - Prawo budowlane, prawo użytkowania wieczystego tego gruntu przekształca się w prawo własności gruntu z dniem oddania budynku mieszkalnego do użytkowania, co Nabywca przyjmuje do wiadomości. ---------</w:t>
      </w:r>
    </w:p>
    <w:p w14:paraId="2FACC410" w14:textId="77777777" w:rsidR="00B65EFC" w:rsidRPr="00A93B8A" w:rsidRDefault="00B65EFC" w:rsidP="00B65EFC">
      <w:pPr>
        <w:tabs>
          <w:tab w:val="left" w:pos="993"/>
        </w:tabs>
        <w:spacing w:after="0" w:line="360" w:lineRule="auto"/>
        <w:ind w:left="1635"/>
        <w:jc w:val="both"/>
        <w:rPr>
          <w:rFonts w:ascii="Arial" w:hAnsi="Arial" w:cs="Arial"/>
          <w:bCs/>
        </w:rPr>
      </w:pPr>
    </w:p>
    <w:p w14:paraId="11EA57DB" w14:textId="77777777" w:rsidR="00B65EFC" w:rsidRPr="00A93B8A" w:rsidRDefault="00B65EFC" w:rsidP="00B65EFC">
      <w:pPr>
        <w:pStyle w:val="Standard"/>
        <w:spacing w:line="360" w:lineRule="auto"/>
        <w:jc w:val="center"/>
        <w:rPr>
          <w:rFonts w:ascii="Arial" w:hAnsi="Arial" w:cs="Arial"/>
          <w:b/>
          <w:bCs/>
          <w:sz w:val="22"/>
          <w:szCs w:val="22"/>
        </w:rPr>
      </w:pPr>
      <w:r w:rsidRPr="00A93B8A">
        <w:rPr>
          <w:rFonts w:ascii="Arial" w:hAnsi="Arial" w:cs="Arial"/>
          <w:b/>
          <w:bCs/>
          <w:sz w:val="22"/>
          <w:szCs w:val="22"/>
        </w:rPr>
        <w:t>§ 3</w:t>
      </w:r>
    </w:p>
    <w:p w14:paraId="66392F51" w14:textId="77777777" w:rsidR="00B65EFC" w:rsidRPr="00A93B8A" w:rsidRDefault="00B65EFC" w:rsidP="00B65EFC">
      <w:pPr>
        <w:pStyle w:val="Standard"/>
        <w:spacing w:line="360" w:lineRule="auto"/>
        <w:jc w:val="center"/>
        <w:rPr>
          <w:rFonts w:ascii="Arial" w:hAnsi="Arial" w:cs="Arial"/>
          <w:b/>
          <w:bCs/>
          <w:sz w:val="22"/>
          <w:szCs w:val="22"/>
        </w:rPr>
      </w:pPr>
      <w:r w:rsidRPr="00A93B8A">
        <w:rPr>
          <w:rFonts w:ascii="Arial" w:hAnsi="Arial" w:cs="Arial"/>
          <w:b/>
          <w:bCs/>
          <w:sz w:val="22"/>
          <w:szCs w:val="22"/>
        </w:rPr>
        <w:t>(opis Przedsięwzięcia Deweloperskiego i Zadania Inwestycyjnego B1)</w:t>
      </w:r>
    </w:p>
    <w:p w14:paraId="3AD9308F" w14:textId="77777777" w:rsidR="00B65EFC" w:rsidRPr="00A93B8A" w:rsidRDefault="00B65EFC" w:rsidP="00B65EFC">
      <w:pPr>
        <w:pStyle w:val="Standard"/>
        <w:numPr>
          <w:ilvl w:val="0"/>
          <w:numId w:val="22"/>
        </w:numPr>
        <w:spacing w:line="360" w:lineRule="auto"/>
        <w:jc w:val="both"/>
        <w:rPr>
          <w:rFonts w:ascii="Arial" w:hAnsi="Arial" w:cs="Arial"/>
          <w:sz w:val="22"/>
          <w:szCs w:val="22"/>
        </w:rPr>
      </w:pPr>
      <w:r w:rsidRPr="00A93B8A">
        <w:rPr>
          <w:rFonts w:ascii="Arial" w:hAnsi="Arial" w:cs="Arial"/>
          <w:bCs/>
          <w:sz w:val="22"/>
          <w:szCs w:val="22"/>
        </w:rPr>
        <w:t xml:space="preserve">Pełnomocnik Dewelopera </w:t>
      </w:r>
      <w:r w:rsidRPr="00A93B8A">
        <w:rPr>
          <w:rFonts w:ascii="Arial" w:hAnsi="Arial" w:cs="Arial"/>
          <w:sz w:val="22"/>
          <w:szCs w:val="22"/>
        </w:rPr>
        <w:t>oświadcza, że: ------------------------------------------------</w:t>
      </w:r>
    </w:p>
    <w:p w14:paraId="3928BAA3" w14:textId="4A867763" w:rsidR="00B65EFC" w:rsidRPr="00C93AA2" w:rsidRDefault="00B65EFC" w:rsidP="00B65EFC">
      <w:pPr>
        <w:pStyle w:val="Standard"/>
        <w:numPr>
          <w:ilvl w:val="0"/>
          <w:numId w:val="23"/>
        </w:numPr>
        <w:spacing w:line="360" w:lineRule="auto"/>
        <w:ind w:left="284" w:hanging="284"/>
        <w:jc w:val="both"/>
        <w:rPr>
          <w:rFonts w:ascii="Arial" w:hAnsi="Arial" w:cs="Arial"/>
          <w:sz w:val="22"/>
          <w:szCs w:val="22"/>
        </w:rPr>
      </w:pPr>
      <w:r w:rsidRPr="003D717B">
        <w:rPr>
          <w:rFonts w:ascii="Arial" w:hAnsi="Arial" w:cs="Arial"/>
          <w:sz w:val="22"/>
          <w:szCs w:val="22"/>
        </w:rPr>
        <w:t>w ramach II Etapu Inwestycji, na działce nr 433/6 o obszarze 0,2535 ha,  Deweloper</w:t>
      </w:r>
      <w:r w:rsidRPr="00A93B8A">
        <w:rPr>
          <w:rFonts w:ascii="Arial" w:hAnsi="Arial" w:cs="Arial"/>
          <w:sz w:val="22"/>
          <w:szCs w:val="22"/>
        </w:rPr>
        <w:t xml:space="preserve"> przystąpił do realizacji przedsięwzięcia deweloperskiego („</w:t>
      </w:r>
      <w:r w:rsidRPr="00A93B8A">
        <w:rPr>
          <w:rFonts w:ascii="Arial" w:hAnsi="Arial" w:cs="Arial"/>
          <w:b/>
          <w:sz w:val="22"/>
          <w:szCs w:val="22"/>
        </w:rPr>
        <w:t>Przedsięwzięcie Deweloperskie</w:t>
      </w:r>
      <w:r w:rsidRPr="00A93B8A">
        <w:rPr>
          <w:rFonts w:ascii="Arial" w:hAnsi="Arial" w:cs="Arial"/>
          <w:sz w:val="22"/>
          <w:szCs w:val="22"/>
        </w:rPr>
        <w:t>”) polegającego na budowie budynku mieszkalnego, wielorodzinnego murowanego o powierzchni zabudowy 1749,52 m</w:t>
      </w:r>
      <w:r w:rsidRPr="00A93B8A">
        <w:rPr>
          <w:rFonts w:ascii="Arial" w:hAnsi="Arial" w:cs="Arial"/>
          <w:sz w:val="22"/>
          <w:szCs w:val="22"/>
          <w:vertAlign w:val="superscript"/>
        </w:rPr>
        <w:t>2</w:t>
      </w:r>
      <w:r w:rsidRPr="00A93B8A">
        <w:rPr>
          <w:rFonts w:ascii="Arial" w:hAnsi="Arial" w:cs="Arial"/>
          <w:sz w:val="22"/>
          <w:szCs w:val="22"/>
        </w:rPr>
        <w:t xml:space="preserve"> </w:t>
      </w:r>
      <w:r w:rsidRPr="00BE0B19">
        <w:rPr>
          <w:rFonts w:ascii="Arial" w:hAnsi="Arial" w:cs="Arial"/>
          <w:sz w:val="22"/>
          <w:szCs w:val="22"/>
        </w:rPr>
        <w:t>(„</w:t>
      </w:r>
      <w:r w:rsidRPr="00BE0B19">
        <w:rPr>
          <w:rFonts w:ascii="Arial" w:hAnsi="Arial" w:cs="Arial"/>
          <w:b/>
          <w:sz w:val="22"/>
          <w:szCs w:val="22"/>
        </w:rPr>
        <w:t>Budynek</w:t>
      </w:r>
      <w:r w:rsidRPr="00BE0B19">
        <w:rPr>
          <w:rFonts w:ascii="Arial" w:hAnsi="Arial" w:cs="Arial"/>
          <w:sz w:val="22"/>
          <w:szCs w:val="22"/>
        </w:rPr>
        <w:t>”),</w:t>
      </w:r>
      <w:r w:rsidRPr="00A93B8A">
        <w:rPr>
          <w:rFonts w:ascii="Arial" w:hAnsi="Arial" w:cs="Arial"/>
          <w:sz w:val="22"/>
          <w:szCs w:val="22"/>
        </w:rPr>
        <w:t xml:space="preserve"> składającego się z dwóch segmentów tj. segmentu B1</w:t>
      </w:r>
      <w:bookmarkStart w:id="6" w:name="_Hlk175238545"/>
      <w:r>
        <w:rPr>
          <w:rFonts w:ascii="Arial" w:hAnsi="Arial" w:cs="Arial"/>
          <w:sz w:val="22"/>
          <w:szCs w:val="22"/>
        </w:rPr>
        <w:t xml:space="preserve"> budowanego w ramach </w:t>
      </w:r>
      <w:r w:rsidRPr="00BE0B19">
        <w:rPr>
          <w:rFonts w:ascii="Arial" w:hAnsi="Arial" w:cs="Arial"/>
          <w:b/>
          <w:sz w:val="22"/>
          <w:szCs w:val="22"/>
        </w:rPr>
        <w:t>Zadani</w:t>
      </w:r>
      <w:r>
        <w:rPr>
          <w:rFonts w:ascii="Arial" w:hAnsi="Arial" w:cs="Arial"/>
          <w:b/>
          <w:sz w:val="22"/>
          <w:szCs w:val="22"/>
        </w:rPr>
        <w:t>a</w:t>
      </w:r>
      <w:r w:rsidRPr="00BE0B19">
        <w:rPr>
          <w:rFonts w:ascii="Arial" w:hAnsi="Arial" w:cs="Arial"/>
          <w:b/>
          <w:sz w:val="22"/>
          <w:szCs w:val="22"/>
        </w:rPr>
        <w:t xml:space="preserve"> Inwestycyjne</w:t>
      </w:r>
      <w:r>
        <w:rPr>
          <w:rFonts w:ascii="Arial" w:hAnsi="Arial" w:cs="Arial"/>
          <w:b/>
          <w:sz w:val="22"/>
          <w:szCs w:val="22"/>
        </w:rPr>
        <w:t>go</w:t>
      </w:r>
      <w:r w:rsidRPr="00BE0B19">
        <w:rPr>
          <w:rFonts w:ascii="Arial" w:hAnsi="Arial" w:cs="Arial"/>
          <w:b/>
          <w:sz w:val="22"/>
          <w:szCs w:val="22"/>
        </w:rPr>
        <w:t xml:space="preserve"> B1</w:t>
      </w:r>
      <w:r w:rsidRPr="00EA4FC1">
        <w:rPr>
          <w:rFonts w:ascii="Arial" w:hAnsi="Arial" w:cs="Arial"/>
          <w:sz w:val="22"/>
          <w:szCs w:val="22"/>
        </w:rPr>
        <w:t xml:space="preserve"> </w:t>
      </w:r>
      <w:r w:rsidRPr="00B0012F">
        <w:rPr>
          <w:rFonts w:ascii="Arial" w:hAnsi="Arial" w:cs="Arial"/>
          <w:sz w:val="22"/>
          <w:szCs w:val="22"/>
        </w:rPr>
        <w:t>(</w:t>
      </w:r>
      <w:r>
        <w:rPr>
          <w:rFonts w:ascii="Arial" w:hAnsi="Arial" w:cs="Arial"/>
          <w:sz w:val="22"/>
          <w:szCs w:val="22"/>
        </w:rPr>
        <w:t>„</w:t>
      </w:r>
      <w:r w:rsidRPr="00B0012F">
        <w:rPr>
          <w:rFonts w:ascii="Arial" w:hAnsi="Arial" w:cs="Arial"/>
          <w:b/>
          <w:sz w:val="22"/>
          <w:szCs w:val="22"/>
        </w:rPr>
        <w:t>Segment B1</w:t>
      </w:r>
      <w:r>
        <w:rPr>
          <w:rFonts w:ascii="Arial" w:hAnsi="Arial" w:cs="Arial"/>
          <w:sz w:val="22"/>
          <w:szCs w:val="22"/>
        </w:rPr>
        <w:t>”</w:t>
      </w:r>
      <w:r w:rsidRPr="00B0012F">
        <w:rPr>
          <w:rFonts w:ascii="Arial" w:hAnsi="Arial" w:cs="Arial"/>
          <w:sz w:val="22"/>
          <w:szCs w:val="22"/>
        </w:rPr>
        <w:t>)</w:t>
      </w:r>
      <w:r w:rsidRPr="00A93B8A">
        <w:rPr>
          <w:rFonts w:ascii="Arial" w:hAnsi="Arial" w:cs="Arial"/>
          <w:sz w:val="22"/>
          <w:szCs w:val="22"/>
        </w:rPr>
        <w:t xml:space="preserve"> </w:t>
      </w:r>
      <w:bookmarkEnd w:id="6"/>
      <w:r w:rsidRPr="00A93B8A">
        <w:rPr>
          <w:rFonts w:ascii="Arial" w:hAnsi="Arial" w:cs="Arial"/>
          <w:sz w:val="22"/>
          <w:szCs w:val="22"/>
        </w:rPr>
        <w:t xml:space="preserve">o siedmiu kondygnacjach nadziemnych i jednej kondygnacji podziemnej oraz segmentu B2 </w:t>
      </w:r>
      <w:r>
        <w:rPr>
          <w:rFonts w:ascii="Arial" w:hAnsi="Arial" w:cs="Arial"/>
          <w:sz w:val="22"/>
          <w:szCs w:val="22"/>
        </w:rPr>
        <w:t xml:space="preserve">budowanego w ramach </w:t>
      </w:r>
      <w:r w:rsidRPr="00BE0B19">
        <w:rPr>
          <w:rFonts w:ascii="Arial" w:hAnsi="Arial" w:cs="Arial"/>
          <w:b/>
          <w:sz w:val="22"/>
          <w:szCs w:val="22"/>
        </w:rPr>
        <w:t>Zadani</w:t>
      </w:r>
      <w:r>
        <w:rPr>
          <w:rFonts w:ascii="Arial" w:hAnsi="Arial" w:cs="Arial"/>
          <w:b/>
          <w:sz w:val="22"/>
          <w:szCs w:val="22"/>
        </w:rPr>
        <w:t>a</w:t>
      </w:r>
      <w:r w:rsidRPr="00BE0B19">
        <w:rPr>
          <w:rFonts w:ascii="Arial" w:hAnsi="Arial" w:cs="Arial"/>
          <w:b/>
          <w:sz w:val="22"/>
          <w:szCs w:val="22"/>
        </w:rPr>
        <w:t xml:space="preserve"> Inwestycyjne</w:t>
      </w:r>
      <w:r>
        <w:rPr>
          <w:rFonts w:ascii="Arial" w:hAnsi="Arial" w:cs="Arial"/>
          <w:b/>
          <w:sz w:val="22"/>
          <w:szCs w:val="22"/>
        </w:rPr>
        <w:t>go</w:t>
      </w:r>
      <w:r w:rsidRPr="00BE0B19">
        <w:rPr>
          <w:rFonts w:ascii="Arial" w:hAnsi="Arial" w:cs="Arial"/>
          <w:b/>
          <w:sz w:val="22"/>
          <w:szCs w:val="22"/>
        </w:rPr>
        <w:t xml:space="preserve"> </w:t>
      </w:r>
      <w:r w:rsidRPr="00A93B8A">
        <w:rPr>
          <w:rFonts w:ascii="Arial" w:hAnsi="Arial" w:cs="Arial"/>
          <w:b/>
          <w:sz w:val="22"/>
          <w:szCs w:val="22"/>
        </w:rPr>
        <w:t>B2</w:t>
      </w:r>
      <w:r w:rsidRPr="00B0012F">
        <w:rPr>
          <w:rFonts w:ascii="Arial" w:hAnsi="Arial" w:cs="Arial"/>
          <w:sz w:val="22"/>
          <w:szCs w:val="22"/>
        </w:rPr>
        <w:t xml:space="preserve">  (</w:t>
      </w:r>
      <w:r>
        <w:rPr>
          <w:rFonts w:ascii="Arial" w:hAnsi="Arial" w:cs="Arial"/>
          <w:sz w:val="22"/>
          <w:szCs w:val="22"/>
        </w:rPr>
        <w:t>„</w:t>
      </w:r>
      <w:r w:rsidRPr="00C93AA2">
        <w:rPr>
          <w:rFonts w:ascii="Arial" w:hAnsi="Arial" w:cs="Arial"/>
          <w:b/>
          <w:sz w:val="22"/>
          <w:szCs w:val="22"/>
        </w:rPr>
        <w:t>Segment B2</w:t>
      </w:r>
      <w:r w:rsidRPr="00C93AA2">
        <w:rPr>
          <w:rFonts w:ascii="Arial" w:hAnsi="Arial" w:cs="Arial"/>
          <w:sz w:val="22"/>
          <w:szCs w:val="22"/>
        </w:rPr>
        <w:t xml:space="preserve">”)  o  ośmiu kondygnacjach nadziemnych i jednej kondygnacji podziemnej, </w:t>
      </w:r>
    </w:p>
    <w:p w14:paraId="36A6B452" w14:textId="77777777" w:rsidR="00B65EFC" w:rsidRPr="00B0012F" w:rsidRDefault="00B65EFC" w:rsidP="00B65EFC">
      <w:pPr>
        <w:pStyle w:val="Standard"/>
        <w:numPr>
          <w:ilvl w:val="0"/>
          <w:numId w:val="23"/>
        </w:numPr>
        <w:spacing w:line="360" w:lineRule="auto"/>
        <w:ind w:left="284" w:hanging="284"/>
        <w:jc w:val="both"/>
        <w:rPr>
          <w:rFonts w:ascii="Arial" w:hAnsi="Arial" w:cs="Arial"/>
          <w:sz w:val="22"/>
          <w:szCs w:val="22"/>
        </w:rPr>
      </w:pPr>
      <w:r w:rsidRPr="00C93AA2">
        <w:rPr>
          <w:rFonts w:ascii="Arial" w:hAnsi="Arial" w:cs="Arial"/>
          <w:sz w:val="22"/>
          <w:szCs w:val="22"/>
        </w:rPr>
        <w:t>w powyższym Budynku</w:t>
      </w:r>
      <w:r w:rsidRPr="00B0012F">
        <w:rPr>
          <w:rFonts w:ascii="Arial" w:hAnsi="Arial" w:cs="Arial"/>
          <w:sz w:val="22"/>
          <w:szCs w:val="22"/>
        </w:rPr>
        <w:t xml:space="preserve"> usytuowane będą łącznie 94 samodzielne lokale, w tym 89 lokali mieszkalnych i 5 lokali o przeznaczeniu innym niż mieszkalne (w tym trzy o przeznaczeniu użytkowym i dwie  hale garażowa),-------------------------------------------------</w:t>
      </w:r>
    </w:p>
    <w:p w14:paraId="34608A40" w14:textId="77777777" w:rsidR="00B65EFC" w:rsidRPr="00B0012F" w:rsidRDefault="00B65EFC" w:rsidP="00B65EFC">
      <w:pPr>
        <w:pStyle w:val="Standard"/>
        <w:numPr>
          <w:ilvl w:val="0"/>
          <w:numId w:val="23"/>
        </w:numPr>
        <w:spacing w:line="360" w:lineRule="auto"/>
        <w:ind w:left="284" w:hanging="284"/>
        <w:jc w:val="both"/>
        <w:rPr>
          <w:rFonts w:ascii="Arial" w:hAnsi="Arial" w:cs="Arial"/>
          <w:sz w:val="22"/>
          <w:szCs w:val="22"/>
        </w:rPr>
      </w:pPr>
      <w:r w:rsidRPr="00B0012F">
        <w:rPr>
          <w:rFonts w:ascii="Arial" w:hAnsi="Arial" w:cs="Arial"/>
          <w:sz w:val="22"/>
          <w:szCs w:val="22"/>
        </w:rPr>
        <w:t>w segmencie B1 („</w:t>
      </w:r>
      <w:r w:rsidRPr="00B0012F">
        <w:rPr>
          <w:rFonts w:ascii="Arial" w:hAnsi="Arial" w:cs="Arial"/>
          <w:b/>
          <w:sz w:val="22"/>
          <w:szCs w:val="22"/>
        </w:rPr>
        <w:t>Zadanie Inwestycyjne B1</w:t>
      </w:r>
      <w:r w:rsidRPr="00B0012F">
        <w:rPr>
          <w:rFonts w:ascii="Arial" w:hAnsi="Arial" w:cs="Arial"/>
          <w:sz w:val="22"/>
          <w:szCs w:val="22"/>
        </w:rPr>
        <w:t>”) usytuowane będzie – 44 lokale mieszkalne, i 1 lokal o przeznaczeniu innym niż mieszkalne ( hala garażowa) , a ponadto znajdować się będzie hala garażowa stanowiąca część nieruchomości wspólnej;---------</w:t>
      </w:r>
    </w:p>
    <w:p w14:paraId="76A498A1"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bCs/>
          <w:sz w:val="22"/>
          <w:szCs w:val="22"/>
        </w:rPr>
        <w:t>s</w:t>
      </w:r>
      <w:r w:rsidRPr="00A93B8A">
        <w:rPr>
          <w:rFonts w:ascii="Arial" w:hAnsi="Arial" w:cs="Arial"/>
          <w:sz w:val="22"/>
          <w:szCs w:val="22"/>
        </w:rPr>
        <w:t xml:space="preserve">zczegółowy opis standardu </w:t>
      </w:r>
      <w:r w:rsidRPr="00B0012F">
        <w:rPr>
          <w:rFonts w:ascii="Arial" w:hAnsi="Arial" w:cs="Arial"/>
          <w:sz w:val="22"/>
          <w:szCs w:val="22"/>
        </w:rPr>
        <w:t>wykończenia Budynku – Segmentu B1</w:t>
      </w:r>
      <w:r w:rsidRPr="00A93B8A">
        <w:rPr>
          <w:rFonts w:ascii="Arial" w:hAnsi="Arial" w:cs="Arial"/>
          <w:sz w:val="22"/>
          <w:szCs w:val="22"/>
        </w:rPr>
        <w:t xml:space="preserve"> </w:t>
      </w:r>
      <w:r>
        <w:rPr>
          <w:rFonts w:ascii="Arial" w:hAnsi="Arial" w:cs="Arial"/>
          <w:sz w:val="22"/>
          <w:szCs w:val="22"/>
        </w:rPr>
        <w:t>opisany został w</w:t>
      </w:r>
      <w:r w:rsidRPr="00A93B8A">
        <w:rPr>
          <w:rFonts w:ascii="Arial" w:hAnsi="Arial" w:cs="Arial"/>
          <w:b/>
          <w:sz w:val="22"/>
          <w:szCs w:val="22"/>
        </w:rPr>
        <w:t xml:space="preserve"> Prospek</w:t>
      </w:r>
      <w:r>
        <w:rPr>
          <w:rFonts w:ascii="Arial" w:hAnsi="Arial" w:cs="Arial"/>
          <w:b/>
          <w:sz w:val="22"/>
          <w:szCs w:val="22"/>
        </w:rPr>
        <w:t>cie</w:t>
      </w:r>
      <w:r w:rsidRPr="00A93B8A">
        <w:rPr>
          <w:rFonts w:ascii="Arial" w:hAnsi="Arial" w:cs="Arial"/>
          <w:b/>
          <w:sz w:val="22"/>
          <w:szCs w:val="22"/>
        </w:rPr>
        <w:t xml:space="preserve"> Informacyjn</w:t>
      </w:r>
      <w:r>
        <w:rPr>
          <w:rFonts w:ascii="Arial" w:hAnsi="Arial" w:cs="Arial"/>
          <w:b/>
          <w:sz w:val="22"/>
          <w:szCs w:val="22"/>
        </w:rPr>
        <w:t>ym</w:t>
      </w:r>
      <w:r w:rsidRPr="00A93B8A">
        <w:rPr>
          <w:rFonts w:ascii="Arial" w:hAnsi="Arial" w:cs="Arial"/>
          <w:sz w:val="22"/>
          <w:szCs w:val="22"/>
        </w:rPr>
        <w:t>, ------------------------------------------------------------------------</w:t>
      </w:r>
      <w:r>
        <w:rPr>
          <w:rFonts w:ascii="Arial" w:hAnsi="Arial" w:cs="Arial"/>
          <w:sz w:val="22"/>
          <w:szCs w:val="22"/>
        </w:rPr>
        <w:t>---</w:t>
      </w:r>
    </w:p>
    <w:p w14:paraId="23806176"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powyższe Przedsięwzięcie Deweloperskie realizowane jest na podstawie: ostatecznej decyzji nr 00337/2022 Starosty Kołobrzeskiego z dnia 9 czerwca 2022 roku, znak: B.6740.00203.2022, zatwierdzającej projekt budowlany i udzielającej pozwolenia na budowę, --------------------------------------------------------------------------------------------------------</w:t>
      </w:r>
    </w:p>
    <w:p w14:paraId="0F27A0D8" w14:textId="77777777" w:rsidR="00B65EFC" w:rsidRPr="004800CE"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lastRenderedPageBreak/>
        <w:t xml:space="preserve">opisana powyżej decyzja jest ostateczna i według wiedzy Dewelopera nie została </w:t>
      </w:r>
      <w:r w:rsidRPr="004800CE">
        <w:rPr>
          <w:rFonts w:ascii="Arial" w:hAnsi="Arial" w:cs="Arial"/>
          <w:sz w:val="22"/>
          <w:szCs w:val="22"/>
        </w:rPr>
        <w:t>zaskarżona oraz nie stwierdzono jej nieważności,  -----------------------------------------------</w:t>
      </w:r>
    </w:p>
    <w:p w14:paraId="7E52420D" w14:textId="4D9D4E23" w:rsidR="00B65EFC" w:rsidRPr="00C4320E"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nieruchomość wspólną będzie tworzyć </w:t>
      </w:r>
      <w:r w:rsidRPr="00A93B8A">
        <w:rPr>
          <w:rFonts w:ascii="Arial" w:hAnsi="Arial" w:cs="Arial"/>
          <w:b/>
          <w:sz w:val="22"/>
          <w:szCs w:val="22"/>
        </w:rPr>
        <w:t>działka gruntu o nr 433/</w:t>
      </w:r>
      <w:r w:rsidRPr="00CD179D">
        <w:rPr>
          <w:rFonts w:ascii="Arial" w:hAnsi="Arial" w:cs="Arial"/>
          <w:b/>
          <w:bCs/>
          <w:sz w:val="22"/>
          <w:szCs w:val="22"/>
        </w:rPr>
        <w:t>6</w:t>
      </w:r>
      <w:r>
        <w:rPr>
          <w:rFonts w:ascii="Arial" w:hAnsi="Arial" w:cs="Arial"/>
          <w:bCs/>
          <w:sz w:val="22"/>
          <w:szCs w:val="22"/>
        </w:rPr>
        <w:t xml:space="preserve"> </w:t>
      </w:r>
      <w:r w:rsidRPr="00A93B8A">
        <w:rPr>
          <w:rFonts w:ascii="Arial" w:hAnsi="Arial" w:cs="Arial"/>
          <w:bCs/>
          <w:sz w:val="22"/>
          <w:szCs w:val="22"/>
        </w:rPr>
        <w:t xml:space="preserve">- </w:t>
      </w:r>
      <w:r w:rsidRPr="00A93B8A">
        <w:rPr>
          <w:rFonts w:ascii="Arial" w:hAnsi="Arial" w:cs="Arial"/>
          <w:sz w:val="22"/>
          <w:szCs w:val="22"/>
        </w:rPr>
        <w:t>oraz części wspólne Budynku</w:t>
      </w:r>
      <w:r>
        <w:rPr>
          <w:rFonts w:ascii="Arial" w:hAnsi="Arial" w:cs="Arial"/>
          <w:sz w:val="22"/>
          <w:szCs w:val="22"/>
        </w:rPr>
        <w:t xml:space="preserve"> </w:t>
      </w:r>
      <w:r w:rsidRPr="00A93B8A">
        <w:rPr>
          <w:rFonts w:ascii="Arial" w:hAnsi="Arial" w:cs="Arial"/>
          <w:sz w:val="22"/>
          <w:szCs w:val="22"/>
        </w:rPr>
        <w:t xml:space="preserve">i urządzenia, które nie służą wyłącznie do użytku właścicieli poszczególnych </w:t>
      </w:r>
      <w:r w:rsidRPr="00C4320E">
        <w:rPr>
          <w:rFonts w:ascii="Arial" w:hAnsi="Arial" w:cs="Arial"/>
          <w:sz w:val="22"/>
          <w:szCs w:val="22"/>
        </w:rPr>
        <w:t xml:space="preserve">lokali w tym m. in.: </w:t>
      </w:r>
      <w:r w:rsidRPr="00C4320E">
        <w:rPr>
          <w:rFonts w:ascii="Arial" w:hAnsi="Arial" w:cs="Arial"/>
          <w:color w:val="000000"/>
          <w:sz w:val="22"/>
          <w:szCs w:val="22"/>
          <w:shd w:val="clear" w:color="auto" w:fill="FFFFFF"/>
        </w:rPr>
        <w:t xml:space="preserve">fundamenty, ściany nośne, korytarze, klatki schodowe, windy i instalacje, </w:t>
      </w:r>
      <w:proofErr w:type="spellStart"/>
      <w:r w:rsidRPr="00C4320E">
        <w:rPr>
          <w:rFonts w:ascii="Arial" w:hAnsi="Arial" w:cs="Arial"/>
          <w:color w:val="000000"/>
          <w:sz w:val="22"/>
          <w:szCs w:val="22"/>
          <w:shd w:val="clear" w:color="auto" w:fill="FFFFFF"/>
        </w:rPr>
        <w:t>rowerownia</w:t>
      </w:r>
      <w:proofErr w:type="spellEnd"/>
      <w:r w:rsidRPr="00C4320E">
        <w:rPr>
          <w:rFonts w:ascii="Arial" w:hAnsi="Arial" w:cs="Arial"/>
          <w:color w:val="000000"/>
          <w:sz w:val="22"/>
          <w:szCs w:val="22"/>
          <w:shd w:val="clear" w:color="auto" w:fill="FFFFFF"/>
        </w:rPr>
        <w:t xml:space="preserve"> oraz hala garażowa na kondygnacji podziemnej („</w:t>
      </w:r>
      <w:r w:rsidRPr="00C4320E">
        <w:rPr>
          <w:rFonts w:ascii="Arial" w:hAnsi="Arial" w:cs="Arial"/>
          <w:b/>
          <w:color w:val="000000"/>
          <w:sz w:val="22"/>
          <w:szCs w:val="22"/>
          <w:shd w:val="clear" w:color="auto" w:fill="FFFFFF"/>
        </w:rPr>
        <w:t>Nieruchomość Wspólna</w:t>
      </w:r>
      <w:r w:rsidR="003F5D69">
        <w:rPr>
          <w:rFonts w:ascii="Arial" w:hAnsi="Arial" w:cs="Arial"/>
          <w:color w:val="000000"/>
          <w:sz w:val="22"/>
          <w:szCs w:val="22"/>
          <w:shd w:val="clear" w:color="auto" w:fill="FFFFFF"/>
        </w:rPr>
        <w:t>)</w:t>
      </w:r>
      <w:r>
        <w:rPr>
          <w:rFonts w:ascii="Arial" w:hAnsi="Arial" w:cs="Arial"/>
          <w:sz w:val="22"/>
          <w:szCs w:val="22"/>
        </w:rPr>
        <w:t xml:space="preserve">, </w:t>
      </w:r>
      <w:r w:rsidR="003F5D69">
        <w:rPr>
          <w:rFonts w:ascii="Arial" w:hAnsi="Arial" w:cs="Arial"/>
          <w:sz w:val="22"/>
          <w:szCs w:val="22"/>
        </w:rPr>
        <w:t>-----------------------------------------------------------------------------------------------------</w:t>
      </w:r>
    </w:p>
    <w:p w14:paraId="34BCE6C8" w14:textId="253E19FC" w:rsidR="00B65EFC" w:rsidRPr="00311524" w:rsidRDefault="00B65EFC" w:rsidP="00B65EFC">
      <w:pPr>
        <w:pStyle w:val="Standard"/>
        <w:numPr>
          <w:ilvl w:val="0"/>
          <w:numId w:val="23"/>
        </w:numPr>
        <w:spacing w:line="360" w:lineRule="auto"/>
        <w:ind w:left="284" w:hanging="284"/>
        <w:jc w:val="both"/>
        <w:rPr>
          <w:rFonts w:ascii="Arial" w:hAnsi="Arial" w:cs="Arial"/>
          <w:sz w:val="22"/>
          <w:szCs w:val="22"/>
        </w:rPr>
      </w:pPr>
      <w:r w:rsidRPr="00624474">
        <w:rPr>
          <w:rFonts w:ascii="Arial" w:hAnsi="Arial" w:cs="Arial"/>
          <w:sz w:val="22"/>
          <w:szCs w:val="22"/>
          <w:u w:val="single"/>
        </w:rPr>
        <w:t>prace budowlane w ramach realizacji Przedsięwzięcia Deweloperskiego – budowy Budynku obejmującego segment B1 i B2, rozpoczęły się 20 czerwca 2022 roku,</w:t>
      </w:r>
      <w:r w:rsidRPr="00624474">
        <w:rPr>
          <w:rFonts w:ascii="Arial" w:hAnsi="Arial" w:cs="Arial"/>
          <w:sz w:val="22"/>
          <w:szCs w:val="22"/>
        </w:rPr>
        <w:t xml:space="preserve"> a</w:t>
      </w:r>
      <w:r w:rsidRPr="00311524">
        <w:rPr>
          <w:rFonts w:ascii="Arial" w:hAnsi="Arial" w:cs="Arial"/>
          <w:sz w:val="22"/>
          <w:szCs w:val="22"/>
        </w:rPr>
        <w:t xml:space="preserve"> planowana data zakończenia dla segmentu B1 to </w:t>
      </w:r>
      <w:r w:rsidRPr="00311524">
        <w:rPr>
          <w:rFonts w:ascii="Arial" w:hAnsi="Arial" w:cs="Arial"/>
          <w:b/>
          <w:sz w:val="22"/>
          <w:szCs w:val="22"/>
        </w:rPr>
        <w:t>30 kwietnia 2026 (dwa tysiące dwudziestego szóstego) roku</w:t>
      </w:r>
      <w:r>
        <w:rPr>
          <w:rFonts w:ascii="Arial" w:hAnsi="Arial" w:cs="Arial"/>
          <w:sz w:val="22"/>
          <w:szCs w:val="22"/>
        </w:rPr>
        <w:t>,</w:t>
      </w:r>
      <w:r w:rsidRPr="00311524">
        <w:rPr>
          <w:rFonts w:ascii="Arial" w:hAnsi="Arial" w:cs="Arial"/>
          <w:sz w:val="22"/>
          <w:szCs w:val="22"/>
        </w:rPr>
        <w:t xml:space="preserve"> a dla </w:t>
      </w:r>
      <w:r w:rsidRPr="003F5D69">
        <w:rPr>
          <w:rFonts w:ascii="Arial" w:hAnsi="Arial" w:cs="Arial"/>
          <w:sz w:val="22"/>
          <w:szCs w:val="22"/>
        </w:rPr>
        <w:t xml:space="preserve">segmentu B2 </w:t>
      </w:r>
      <w:r w:rsidR="004040E6" w:rsidRPr="003F5D69">
        <w:rPr>
          <w:rFonts w:ascii="Arial" w:hAnsi="Arial" w:cs="Arial"/>
          <w:b/>
          <w:sz w:val="22"/>
          <w:szCs w:val="22"/>
        </w:rPr>
        <w:t xml:space="preserve">15 stycznia </w:t>
      </w:r>
      <w:r w:rsidRPr="003F5D69">
        <w:rPr>
          <w:rFonts w:ascii="Arial" w:hAnsi="Arial" w:cs="Arial"/>
          <w:b/>
          <w:sz w:val="22"/>
          <w:szCs w:val="22"/>
        </w:rPr>
        <w:t>2027</w:t>
      </w:r>
      <w:r w:rsidRPr="003F5D69">
        <w:rPr>
          <w:rFonts w:ascii="Arial" w:hAnsi="Arial" w:cs="Arial"/>
          <w:sz w:val="22"/>
          <w:szCs w:val="22"/>
        </w:rPr>
        <w:t xml:space="preserve"> </w:t>
      </w:r>
      <w:r w:rsidRPr="003F5D69">
        <w:rPr>
          <w:rFonts w:ascii="Arial" w:hAnsi="Arial" w:cs="Arial"/>
          <w:b/>
          <w:sz w:val="22"/>
          <w:szCs w:val="22"/>
        </w:rPr>
        <w:t>(</w:t>
      </w:r>
      <w:r w:rsidRPr="00311524">
        <w:rPr>
          <w:rFonts w:ascii="Arial" w:hAnsi="Arial" w:cs="Arial"/>
          <w:b/>
          <w:sz w:val="22"/>
          <w:szCs w:val="22"/>
        </w:rPr>
        <w:t>dwa tysiące dwudziestego siódmego) roku</w:t>
      </w:r>
      <w:r w:rsidRPr="00311524">
        <w:rPr>
          <w:rFonts w:ascii="Arial" w:hAnsi="Arial" w:cs="Arial"/>
          <w:sz w:val="22"/>
          <w:szCs w:val="22"/>
        </w:rPr>
        <w:t xml:space="preserve">, przy czym za zakończenie tych prac uważa się uzyskanie przez Dewelopera ostatecznej decyzji o pozwoleniu na użytkowanie poszczególnych segmentów Budynku; </w:t>
      </w:r>
      <w:r>
        <w:rPr>
          <w:rFonts w:ascii="Arial" w:hAnsi="Arial" w:cs="Arial"/>
          <w:sz w:val="22"/>
          <w:szCs w:val="22"/>
        </w:rPr>
        <w:t>----------------------------------------------------------------</w:t>
      </w:r>
    </w:p>
    <w:p w14:paraId="4DEE5C73"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Pr>
          <w:rFonts w:ascii="Arial" w:hAnsi="Arial" w:cs="Arial"/>
          <w:sz w:val="22"/>
          <w:szCs w:val="22"/>
        </w:rPr>
        <w:t>Zadanie Inwestycyjne</w:t>
      </w:r>
      <w:r w:rsidRPr="00A93B8A">
        <w:rPr>
          <w:rFonts w:ascii="Arial" w:hAnsi="Arial" w:cs="Arial"/>
          <w:sz w:val="22"/>
          <w:szCs w:val="22"/>
        </w:rPr>
        <w:t xml:space="preserve"> </w:t>
      </w:r>
      <w:r w:rsidRPr="00A93B8A">
        <w:rPr>
          <w:rFonts w:ascii="Arial" w:hAnsi="Arial" w:cs="Arial"/>
          <w:b/>
          <w:bCs/>
          <w:sz w:val="22"/>
          <w:szCs w:val="22"/>
        </w:rPr>
        <w:t>Segmentu B1</w:t>
      </w:r>
      <w:r w:rsidRPr="00A93B8A">
        <w:rPr>
          <w:rFonts w:ascii="Arial" w:hAnsi="Arial" w:cs="Arial"/>
          <w:sz w:val="22"/>
          <w:szCs w:val="22"/>
        </w:rPr>
        <w:t xml:space="preserve"> realizowane będzie w </w:t>
      </w:r>
      <w:r w:rsidRPr="00A93B8A">
        <w:rPr>
          <w:rFonts w:ascii="Arial" w:hAnsi="Arial" w:cs="Arial"/>
          <w:b/>
          <w:sz w:val="22"/>
          <w:szCs w:val="22"/>
        </w:rPr>
        <w:t>sześciu</w:t>
      </w:r>
      <w:r w:rsidRPr="00A93B8A">
        <w:rPr>
          <w:rFonts w:ascii="Arial" w:hAnsi="Arial" w:cs="Arial"/>
          <w:sz w:val="22"/>
          <w:szCs w:val="22"/>
        </w:rPr>
        <w:t xml:space="preserve"> etapach, zgodnie z przyjętym harmonogram określonym w Prospekcie Informacyjnym: ---------------------------</w:t>
      </w:r>
    </w:p>
    <w:p w14:paraId="4C5D80CB" w14:textId="77777777" w:rsidR="00B65EFC" w:rsidRPr="00A93B8A" w:rsidRDefault="00B65EFC" w:rsidP="00B65EFC">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I Etap</w:t>
      </w:r>
      <w:r w:rsidRPr="00A93B8A">
        <w:rPr>
          <w:rFonts w:ascii="Arial" w:hAnsi="Arial" w:cs="Arial"/>
          <w:i/>
          <w:sz w:val="22"/>
          <w:szCs w:val="22"/>
        </w:rPr>
        <w:t xml:space="preserve"> - stanowi 20 % (dwadzieścia procent) szacunkowych kosztów </w:t>
      </w:r>
      <w:r w:rsidRPr="00246F2C">
        <w:rPr>
          <w:rFonts w:ascii="Arial" w:hAnsi="Arial" w:cs="Arial"/>
          <w:i/>
          <w:sz w:val="22"/>
          <w:szCs w:val="22"/>
        </w:rPr>
        <w:t>Zadani</w:t>
      </w:r>
      <w:r>
        <w:rPr>
          <w:rFonts w:ascii="Arial" w:hAnsi="Arial" w:cs="Arial"/>
          <w:i/>
          <w:sz w:val="22"/>
          <w:szCs w:val="22"/>
        </w:rPr>
        <w:t>a</w:t>
      </w:r>
      <w:r w:rsidRPr="00246F2C">
        <w:rPr>
          <w:rFonts w:ascii="Arial" w:hAnsi="Arial" w:cs="Arial"/>
          <w:i/>
          <w:sz w:val="22"/>
          <w:szCs w:val="22"/>
        </w:rPr>
        <w:t xml:space="preserve"> Inwestycyjne</w:t>
      </w:r>
      <w:r>
        <w:rPr>
          <w:rFonts w:ascii="Arial" w:hAnsi="Arial" w:cs="Arial"/>
          <w:i/>
          <w:sz w:val="22"/>
          <w:szCs w:val="22"/>
        </w:rPr>
        <w:t>go</w:t>
      </w:r>
      <w:r w:rsidRPr="00A93B8A">
        <w:rPr>
          <w:rFonts w:ascii="Arial" w:hAnsi="Arial" w:cs="Arial"/>
          <w:i/>
          <w:sz w:val="22"/>
          <w:szCs w:val="22"/>
        </w:rPr>
        <w:t xml:space="preserve">, data zakończenia </w:t>
      </w:r>
      <w:r w:rsidRPr="00246F2C">
        <w:rPr>
          <w:rFonts w:ascii="Arial" w:hAnsi="Arial" w:cs="Arial"/>
          <w:i/>
          <w:sz w:val="22"/>
          <w:szCs w:val="22"/>
        </w:rPr>
        <w:t>etapu to 31 sierpnia  2024</w:t>
      </w:r>
      <w:r w:rsidRPr="00A93B8A">
        <w:rPr>
          <w:rFonts w:ascii="Arial" w:hAnsi="Arial" w:cs="Arial"/>
          <w:i/>
          <w:sz w:val="22"/>
          <w:szCs w:val="22"/>
        </w:rPr>
        <w:t xml:space="preserve"> roku, </w:t>
      </w:r>
      <w:r>
        <w:rPr>
          <w:rFonts w:ascii="Arial" w:hAnsi="Arial" w:cs="Arial"/>
          <w:i/>
          <w:sz w:val="22"/>
          <w:szCs w:val="22"/>
        </w:rPr>
        <w:t>-------------------</w:t>
      </w:r>
    </w:p>
    <w:p w14:paraId="3A22BD7E" w14:textId="77777777" w:rsidR="00B65EFC" w:rsidRPr="00A93B8A" w:rsidRDefault="00B65EFC" w:rsidP="00B65EFC">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II Etap</w:t>
      </w:r>
      <w:r w:rsidRPr="00A93B8A">
        <w:rPr>
          <w:rFonts w:ascii="Arial" w:hAnsi="Arial" w:cs="Arial"/>
          <w:i/>
          <w:sz w:val="22"/>
          <w:szCs w:val="22"/>
        </w:rPr>
        <w:t xml:space="preserve"> - stanowi 15 % (piętnaście procent) szacunkowych kosztów </w:t>
      </w:r>
      <w:r w:rsidRPr="00246F2C">
        <w:rPr>
          <w:rFonts w:ascii="Arial" w:hAnsi="Arial" w:cs="Arial"/>
          <w:i/>
          <w:sz w:val="22"/>
          <w:szCs w:val="22"/>
        </w:rPr>
        <w:t>Zadani</w:t>
      </w:r>
      <w:r>
        <w:rPr>
          <w:rFonts w:ascii="Arial" w:hAnsi="Arial" w:cs="Arial"/>
          <w:i/>
          <w:sz w:val="22"/>
          <w:szCs w:val="22"/>
        </w:rPr>
        <w:t>a</w:t>
      </w:r>
      <w:r w:rsidRPr="00246F2C">
        <w:rPr>
          <w:rFonts w:ascii="Arial" w:hAnsi="Arial" w:cs="Arial"/>
          <w:i/>
          <w:sz w:val="22"/>
          <w:szCs w:val="22"/>
        </w:rPr>
        <w:t xml:space="preserve"> Inwestycyjne</w:t>
      </w:r>
      <w:r>
        <w:rPr>
          <w:rFonts w:ascii="Arial" w:hAnsi="Arial" w:cs="Arial"/>
          <w:i/>
          <w:sz w:val="22"/>
          <w:szCs w:val="22"/>
        </w:rPr>
        <w:t>go</w:t>
      </w:r>
      <w:r w:rsidRPr="00A93B8A">
        <w:rPr>
          <w:rFonts w:ascii="Arial" w:hAnsi="Arial" w:cs="Arial"/>
          <w:i/>
          <w:sz w:val="22"/>
          <w:szCs w:val="22"/>
        </w:rPr>
        <w:t>, data zakończenia etapu to 31 grudnia 2024 roku, --------------------</w:t>
      </w:r>
    </w:p>
    <w:p w14:paraId="61CC6B21" w14:textId="77777777" w:rsidR="00B65EFC" w:rsidRPr="00A93B8A" w:rsidRDefault="00B65EFC" w:rsidP="00B65EFC">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III Etap</w:t>
      </w:r>
      <w:r w:rsidRPr="00A93B8A">
        <w:rPr>
          <w:rFonts w:ascii="Arial" w:hAnsi="Arial" w:cs="Arial"/>
          <w:i/>
          <w:sz w:val="22"/>
          <w:szCs w:val="22"/>
        </w:rPr>
        <w:t xml:space="preserve"> - stanowi 20 % (dwadzieścia procent) szacunkowych kosztów </w:t>
      </w:r>
      <w:r w:rsidRPr="00246F2C">
        <w:rPr>
          <w:rFonts w:ascii="Arial" w:hAnsi="Arial" w:cs="Arial"/>
          <w:i/>
          <w:sz w:val="22"/>
          <w:szCs w:val="22"/>
        </w:rPr>
        <w:t>Zadani</w:t>
      </w:r>
      <w:r>
        <w:rPr>
          <w:rFonts w:ascii="Arial" w:hAnsi="Arial" w:cs="Arial"/>
          <w:i/>
          <w:sz w:val="22"/>
          <w:szCs w:val="22"/>
        </w:rPr>
        <w:t>a</w:t>
      </w:r>
      <w:r w:rsidRPr="00246F2C">
        <w:rPr>
          <w:rFonts w:ascii="Arial" w:hAnsi="Arial" w:cs="Arial"/>
          <w:i/>
          <w:sz w:val="22"/>
          <w:szCs w:val="22"/>
        </w:rPr>
        <w:t xml:space="preserve"> Inwestycyjne</w:t>
      </w:r>
      <w:r>
        <w:rPr>
          <w:rFonts w:ascii="Arial" w:hAnsi="Arial" w:cs="Arial"/>
          <w:i/>
          <w:sz w:val="22"/>
          <w:szCs w:val="22"/>
        </w:rPr>
        <w:t>go</w:t>
      </w:r>
      <w:r w:rsidRPr="00A93B8A">
        <w:rPr>
          <w:rFonts w:ascii="Arial" w:hAnsi="Arial" w:cs="Arial"/>
          <w:i/>
          <w:sz w:val="22"/>
          <w:szCs w:val="22"/>
        </w:rPr>
        <w:t>, data zakończenia etapu to 30 kwietnia 2025 roku, -------------------</w:t>
      </w:r>
    </w:p>
    <w:p w14:paraId="7A36C174" w14:textId="77777777" w:rsidR="00B65EFC" w:rsidRPr="00A93B8A" w:rsidRDefault="00B65EFC" w:rsidP="00B65EFC">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xml:space="preserve">- IV Etap </w:t>
      </w:r>
      <w:r w:rsidRPr="00A93B8A">
        <w:rPr>
          <w:rFonts w:ascii="Arial" w:hAnsi="Arial" w:cs="Arial"/>
          <w:i/>
          <w:sz w:val="22"/>
          <w:szCs w:val="22"/>
        </w:rPr>
        <w:t xml:space="preserve">- stanowi 15 % (piętnaście procent) szacunkowych kosztów </w:t>
      </w:r>
      <w:r w:rsidRPr="00246F2C">
        <w:rPr>
          <w:rFonts w:ascii="Arial" w:hAnsi="Arial" w:cs="Arial"/>
          <w:i/>
          <w:sz w:val="22"/>
          <w:szCs w:val="22"/>
        </w:rPr>
        <w:t>Zadani</w:t>
      </w:r>
      <w:r>
        <w:rPr>
          <w:rFonts w:ascii="Arial" w:hAnsi="Arial" w:cs="Arial"/>
          <w:i/>
          <w:sz w:val="22"/>
          <w:szCs w:val="22"/>
        </w:rPr>
        <w:t>a</w:t>
      </w:r>
      <w:r w:rsidRPr="00246F2C">
        <w:rPr>
          <w:rFonts w:ascii="Arial" w:hAnsi="Arial" w:cs="Arial"/>
          <w:i/>
          <w:sz w:val="22"/>
          <w:szCs w:val="22"/>
        </w:rPr>
        <w:t xml:space="preserve"> Inwestycyjne</w:t>
      </w:r>
      <w:r>
        <w:rPr>
          <w:rFonts w:ascii="Arial" w:hAnsi="Arial" w:cs="Arial"/>
          <w:i/>
          <w:sz w:val="22"/>
          <w:szCs w:val="22"/>
        </w:rPr>
        <w:t>go</w:t>
      </w:r>
      <w:r w:rsidRPr="00A93B8A">
        <w:rPr>
          <w:rFonts w:ascii="Arial" w:hAnsi="Arial" w:cs="Arial"/>
          <w:i/>
          <w:sz w:val="22"/>
          <w:szCs w:val="22"/>
        </w:rPr>
        <w:t>, data zakończenia etapu to 31 sierpnia 2025 roku, --------------------</w:t>
      </w:r>
    </w:p>
    <w:p w14:paraId="21A871A2" w14:textId="77777777" w:rsidR="00B65EFC" w:rsidRPr="00A93B8A" w:rsidRDefault="00B65EFC" w:rsidP="00B65EFC">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xml:space="preserve">- V Etap </w:t>
      </w:r>
      <w:r w:rsidRPr="00A93B8A">
        <w:rPr>
          <w:rFonts w:ascii="Arial" w:hAnsi="Arial" w:cs="Arial"/>
          <w:i/>
          <w:sz w:val="22"/>
          <w:szCs w:val="22"/>
        </w:rPr>
        <w:t xml:space="preserve">- stanowi 20 % (dwadzieścia procent) szacunkowych kosztów </w:t>
      </w:r>
      <w:r w:rsidRPr="00246F2C">
        <w:rPr>
          <w:rFonts w:ascii="Arial" w:hAnsi="Arial" w:cs="Arial"/>
          <w:i/>
          <w:sz w:val="22"/>
          <w:szCs w:val="22"/>
        </w:rPr>
        <w:t>Zadani</w:t>
      </w:r>
      <w:r>
        <w:rPr>
          <w:rFonts w:ascii="Arial" w:hAnsi="Arial" w:cs="Arial"/>
          <w:i/>
          <w:sz w:val="22"/>
          <w:szCs w:val="22"/>
        </w:rPr>
        <w:t>a</w:t>
      </w:r>
      <w:r w:rsidRPr="00246F2C">
        <w:rPr>
          <w:rFonts w:ascii="Arial" w:hAnsi="Arial" w:cs="Arial"/>
          <w:i/>
          <w:sz w:val="22"/>
          <w:szCs w:val="22"/>
        </w:rPr>
        <w:t xml:space="preserve"> Inwestycyjne</w:t>
      </w:r>
      <w:r>
        <w:rPr>
          <w:rFonts w:ascii="Arial" w:hAnsi="Arial" w:cs="Arial"/>
          <w:i/>
          <w:sz w:val="22"/>
          <w:szCs w:val="22"/>
        </w:rPr>
        <w:t>go</w:t>
      </w:r>
      <w:r w:rsidRPr="00A93B8A">
        <w:rPr>
          <w:rFonts w:ascii="Arial" w:hAnsi="Arial" w:cs="Arial"/>
          <w:i/>
          <w:sz w:val="22"/>
          <w:szCs w:val="22"/>
        </w:rPr>
        <w:t>, data zakończenia etapu to 30 listopada 2025 roku, ------------------</w:t>
      </w:r>
    </w:p>
    <w:p w14:paraId="561C1C4E" w14:textId="77777777" w:rsidR="00B65EFC" w:rsidRPr="00A93B8A" w:rsidRDefault="00B65EFC" w:rsidP="00B65EFC">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xml:space="preserve">- VI Etap </w:t>
      </w:r>
      <w:r w:rsidRPr="00A93B8A">
        <w:rPr>
          <w:rFonts w:ascii="Arial" w:hAnsi="Arial" w:cs="Arial"/>
          <w:i/>
          <w:sz w:val="22"/>
          <w:szCs w:val="22"/>
        </w:rPr>
        <w:t xml:space="preserve">- stanowi 10 % (dziesięć procent) szacunkowych kosztów </w:t>
      </w:r>
      <w:r w:rsidRPr="00246F2C">
        <w:rPr>
          <w:rFonts w:ascii="Arial" w:hAnsi="Arial" w:cs="Arial"/>
          <w:i/>
          <w:sz w:val="22"/>
          <w:szCs w:val="22"/>
        </w:rPr>
        <w:t>Zadani</w:t>
      </w:r>
      <w:r>
        <w:rPr>
          <w:rFonts w:ascii="Arial" w:hAnsi="Arial" w:cs="Arial"/>
          <w:i/>
          <w:sz w:val="22"/>
          <w:szCs w:val="22"/>
        </w:rPr>
        <w:t>a</w:t>
      </w:r>
      <w:r w:rsidRPr="00246F2C">
        <w:rPr>
          <w:rFonts w:ascii="Arial" w:hAnsi="Arial" w:cs="Arial"/>
          <w:i/>
          <w:sz w:val="22"/>
          <w:szCs w:val="22"/>
        </w:rPr>
        <w:t xml:space="preserve"> Inwestycyjne</w:t>
      </w:r>
      <w:r>
        <w:rPr>
          <w:rFonts w:ascii="Arial" w:hAnsi="Arial" w:cs="Arial"/>
          <w:i/>
          <w:sz w:val="22"/>
          <w:szCs w:val="22"/>
        </w:rPr>
        <w:t>go</w:t>
      </w:r>
      <w:r w:rsidRPr="00A93B8A">
        <w:rPr>
          <w:rFonts w:ascii="Arial" w:hAnsi="Arial" w:cs="Arial"/>
          <w:i/>
          <w:sz w:val="22"/>
          <w:szCs w:val="22"/>
        </w:rPr>
        <w:t>, data zakończenia etapu to 30 kwietnia 2026 roku, -------------------</w:t>
      </w:r>
    </w:p>
    <w:p w14:paraId="0F76CEFB" w14:textId="1E1EBB8F" w:rsidR="00B65EFC" w:rsidRPr="00624474" w:rsidRDefault="00B65EFC" w:rsidP="00B65EFC">
      <w:pPr>
        <w:pStyle w:val="Standard"/>
        <w:numPr>
          <w:ilvl w:val="0"/>
          <w:numId w:val="23"/>
        </w:numPr>
        <w:spacing w:line="360" w:lineRule="auto"/>
        <w:ind w:left="284" w:hanging="284"/>
        <w:jc w:val="both"/>
        <w:rPr>
          <w:rFonts w:ascii="Arial" w:hAnsi="Arial" w:cs="Arial"/>
          <w:sz w:val="22"/>
          <w:szCs w:val="22"/>
        </w:rPr>
      </w:pPr>
      <w:r w:rsidRPr="00624474">
        <w:rPr>
          <w:rFonts w:ascii="Arial" w:hAnsi="Arial" w:cs="Arial"/>
          <w:sz w:val="22"/>
          <w:szCs w:val="22"/>
        </w:rPr>
        <w:t xml:space="preserve">obecnie Deweloper </w:t>
      </w:r>
      <w:r w:rsidRPr="00B65EFC">
        <w:rPr>
          <w:rFonts w:ascii="Arial" w:hAnsi="Arial" w:cs="Arial"/>
          <w:sz w:val="22"/>
          <w:szCs w:val="22"/>
          <w:highlight w:val="yellow"/>
        </w:rPr>
        <w:t>realizuje ..... Etap Zadania</w:t>
      </w:r>
      <w:r w:rsidRPr="00624474">
        <w:rPr>
          <w:rFonts w:ascii="Arial" w:hAnsi="Arial" w:cs="Arial"/>
          <w:sz w:val="22"/>
          <w:szCs w:val="22"/>
        </w:rPr>
        <w:t xml:space="preserve"> Inwestycyjnego B1; --------------------------</w:t>
      </w:r>
    </w:p>
    <w:p w14:paraId="5BEF2336"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Pr>
          <w:rFonts w:ascii="Arial" w:hAnsi="Arial" w:cs="Arial"/>
          <w:sz w:val="22"/>
          <w:szCs w:val="22"/>
        </w:rPr>
        <w:t>Zadanie Inwestycyjne</w:t>
      </w:r>
      <w:r w:rsidRPr="00A93B8A">
        <w:rPr>
          <w:rFonts w:ascii="Arial" w:hAnsi="Arial" w:cs="Arial"/>
          <w:sz w:val="22"/>
          <w:szCs w:val="22"/>
        </w:rPr>
        <w:t xml:space="preserve"> </w:t>
      </w:r>
      <w:r w:rsidRPr="004800CE">
        <w:rPr>
          <w:rFonts w:ascii="Arial" w:hAnsi="Arial" w:cs="Arial"/>
          <w:sz w:val="22"/>
          <w:szCs w:val="22"/>
        </w:rPr>
        <w:t xml:space="preserve">B1 </w:t>
      </w:r>
      <w:r w:rsidRPr="00A93B8A">
        <w:rPr>
          <w:rFonts w:ascii="Arial" w:hAnsi="Arial" w:cs="Arial"/>
          <w:sz w:val="22"/>
          <w:szCs w:val="22"/>
        </w:rPr>
        <w:t>finansowane jest ze środków własnych Dewelopera oraz wpłat nabywców lokali usytuowanych w Budynku, ------------------</w:t>
      </w:r>
      <w:r>
        <w:rPr>
          <w:rFonts w:ascii="Arial" w:hAnsi="Arial" w:cs="Arial"/>
          <w:sz w:val="22"/>
          <w:szCs w:val="22"/>
        </w:rPr>
        <w:t>-------</w:t>
      </w:r>
      <w:r w:rsidRPr="00A93B8A">
        <w:rPr>
          <w:rFonts w:ascii="Arial" w:hAnsi="Arial" w:cs="Arial"/>
          <w:sz w:val="22"/>
          <w:szCs w:val="22"/>
        </w:rPr>
        <w:t>------------------------------</w:t>
      </w:r>
    </w:p>
    <w:p w14:paraId="0026B905"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w wyłącznym użytkowaniu właścicieli wyodrębnionych w Budynku lokali pozostawać będą balkony, loggie lub tarasy, przylegające bezpośrednio do poszczególnych lokali, które będą służyć wyłącznie do zaspokojenia potrzeb każdoczesnego właściciela lokalu i będą pełnić funkcję pomieszczenia pomocniczego w rozumieniu art. 2 ust. 2 ustawy o własności lokali, będąc jednocześnie częścią składową tego lokalu w zakresie </w:t>
      </w:r>
      <w:r w:rsidRPr="00A93B8A">
        <w:rPr>
          <w:rFonts w:ascii="Arial" w:hAnsi="Arial" w:cs="Arial"/>
          <w:sz w:val="22"/>
          <w:szCs w:val="22"/>
        </w:rPr>
        <w:lastRenderedPageBreak/>
        <w:t>przestrzeni wewnętrznej wyodrębnionej podłogą i balustradą, zaś w zakresie elementów architektonicznej konstrukcji loggia, balkon lub taras stanowić będzie część nieruchomości wspólnej, przy czym obowiązywać będzie zakaz dokonywania jakichkolwiek przekuć, przewiertów, przeróbek balustrad, wykonywania zabudów, montażu osłon oraz trwałego montowania elementów małej architektury, a także umieszczania donic z roślinami i jakichkolwiek innych urządzeń lub rzeczy, których ciężar będzie przekraczał 100 kg na m</w:t>
      </w:r>
      <w:r w:rsidRPr="00A93B8A">
        <w:rPr>
          <w:rFonts w:ascii="Arial" w:hAnsi="Arial" w:cs="Arial"/>
          <w:sz w:val="22"/>
          <w:szCs w:val="22"/>
          <w:vertAlign w:val="superscript"/>
        </w:rPr>
        <w:t>2</w:t>
      </w:r>
      <w:r w:rsidRPr="00A93B8A">
        <w:rPr>
          <w:rFonts w:ascii="Arial" w:hAnsi="Arial" w:cs="Arial"/>
          <w:sz w:val="22"/>
          <w:szCs w:val="22"/>
        </w:rPr>
        <w:t xml:space="preserve"> </w:t>
      </w:r>
      <w:proofErr w:type="spellStart"/>
      <w:r w:rsidRPr="00A93B8A">
        <w:rPr>
          <w:rFonts w:ascii="Arial" w:hAnsi="Arial" w:cs="Arial"/>
          <w:sz w:val="22"/>
          <w:szCs w:val="22"/>
        </w:rPr>
        <w:t>loggi</w:t>
      </w:r>
      <w:proofErr w:type="spellEnd"/>
      <w:r w:rsidRPr="00A93B8A">
        <w:rPr>
          <w:rFonts w:ascii="Arial" w:hAnsi="Arial" w:cs="Arial"/>
          <w:sz w:val="22"/>
          <w:szCs w:val="22"/>
        </w:rPr>
        <w:t>/balkonu;-----------------------------------------------------</w:t>
      </w:r>
    </w:p>
    <w:p w14:paraId="6894A598"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właściciele poszczególnych lokali ponosić będą we własnym zakresie wydatki związane z utrzymaniem przylegających do Ich lokali balkonów, </w:t>
      </w:r>
      <w:proofErr w:type="spellStart"/>
      <w:r w:rsidRPr="00A93B8A">
        <w:rPr>
          <w:rFonts w:ascii="Arial" w:hAnsi="Arial" w:cs="Arial"/>
          <w:sz w:val="22"/>
          <w:szCs w:val="22"/>
        </w:rPr>
        <w:t>loggi</w:t>
      </w:r>
      <w:proofErr w:type="spellEnd"/>
      <w:r w:rsidRPr="00A93B8A">
        <w:rPr>
          <w:rFonts w:ascii="Arial" w:hAnsi="Arial" w:cs="Arial"/>
          <w:sz w:val="22"/>
          <w:szCs w:val="22"/>
        </w:rPr>
        <w:t xml:space="preserve"> lub tarasów w należytym stanie, w zakresie przestrzeni wewnętrznej stanowiącej cześć składową lokalu, zaś w pozostałym zakresie wydatki na remonty i bieżące konserwację budynku obejmującą elementy konstrukcji, trwale związane z budynkiem będą obciążać wspólnotę właścicieli lokali; -----------------------------------------------------------------------------------------------------------</w:t>
      </w:r>
    </w:p>
    <w:p w14:paraId="29A19B94"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eastAsia="Times New Roman" w:hAnsi="Arial" w:cs="Arial"/>
          <w:sz w:val="22"/>
          <w:szCs w:val="22"/>
          <w:lang w:eastAsia="pl-PL"/>
        </w:rPr>
        <w:t xml:space="preserve">wszystkie lokale w Budynku mają możliwość montażu instalacji urządzeń klimatyzacji w miejscu ustalonym w projekcie Budynku (po uzgodnieniu z </w:t>
      </w:r>
      <w:r w:rsidRPr="00A93B8A">
        <w:rPr>
          <w:rFonts w:ascii="Arial" w:hAnsi="Arial" w:cs="Arial"/>
          <w:sz w:val="22"/>
          <w:szCs w:val="22"/>
        </w:rPr>
        <w:t>Zarządcą Nieruchomości Wspólnej)</w:t>
      </w:r>
      <w:r w:rsidRPr="00A93B8A">
        <w:rPr>
          <w:rFonts w:ascii="Arial" w:eastAsia="Times New Roman" w:hAnsi="Arial" w:cs="Arial"/>
          <w:sz w:val="22"/>
          <w:szCs w:val="22"/>
          <w:lang w:eastAsia="pl-PL"/>
        </w:rPr>
        <w:t>, z prawem do umieszczenia i korzystania z niezbędnej instalacji technicznej obsługującej klimatyzator, z zastrzeżeniem, że osoby uprawnione zobowiązane są do pokrywania kosztów związanych z naprawami, remontami, eksploatacją, konserwacją, rozbudową i modernizacją jednostek klimatyzacyjnych i instalacji technicznej, -------------</w:t>
      </w:r>
    </w:p>
    <w:p w14:paraId="37DA3915"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właściciele lokali niemieszkalnych – </w:t>
      </w:r>
      <w:r w:rsidRPr="00246F2C">
        <w:rPr>
          <w:rFonts w:ascii="Arial" w:hAnsi="Arial" w:cs="Arial"/>
          <w:sz w:val="22"/>
          <w:szCs w:val="22"/>
        </w:rPr>
        <w:t>użytkowych usytuowanych w budynku – segment B2 wchodzącymi w skład Inwestycji</w:t>
      </w:r>
      <w:r w:rsidRPr="00A93B8A">
        <w:rPr>
          <w:rFonts w:ascii="Arial" w:hAnsi="Arial" w:cs="Arial"/>
          <w:sz w:val="22"/>
          <w:szCs w:val="22"/>
        </w:rPr>
        <w:t xml:space="preserve">  posiadać będą  uprawnienie do swobodnego wyboru działalności gospodarczej prowadzonej w lokalu, w tym także działalności wymagającej koncesji lub zezwoleń (w tym sprzedaży napojów alkoholowych), z uwzględnieniem obowiązujących przepisów prawa; -----------------------------------------------</w:t>
      </w:r>
    </w:p>
    <w:p w14:paraId="49CCBCEF"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właściciele lokali niemieszkalnych – użytkowych </w:t>
      </w:r>
      <w:r w:rsidRPr="00246F2C">
        <w:rPr>
          <w:rFonts w:ascii="Arial" w:hAnsi="Arial" w:cs="Arial"/>
          <w:sz w:val="22"/>
          <w:szCs w:val="22"/>
        </w:rPr>
        <w:t>usytuowanych  w budynku – segment B2 wchodzącymi w skład Inwestycji  posiadać</w:t>
      </w:r>
      <w:r w:rsidRPr="00A93B8A">
        <w:rPr>
          <w:rFonts w:ascii="Arial" w:hAnsi="Arial" w:cs="Arial"/>
          <w:sz w:val="22"/>
          <w:szCs w:val="22"/>
        </w:rPr>
        <w:t xml:space="preserve"> będą możliwość nieodpłatnego umieszczania reklam na fasadzie budynku w obrębie swojego lokalu (rozumianego jako obszar elewacji ograniczony linią stropu i ścian wydzielających dany lokal); ----------------</w:t>
      </w:r>
    </w:p>
    <w:p w14:paraId="4E7902A7" w14:textId="77777777" w:rsidR="00B65EFC" w:rsidRPr="00A861C2"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każdoczesnym </w:t>
      </w:r>
      <w:r w:rsidRPr="00246F2C">
        <w:rPr>
          <w:rFonts w:ascii="Arial" w:hAnsi="Arial" w:cs="Arial"/>
          <w:sz w:val="22"/>
          <w:szCs w:val="22"/>
        </w:rPr>
        <w:t>właścicielom lokalu niemieszkalnego – użytkowego o projektowanym numerze U1 usytuowanego na parterze Budynku segmentu B2, w ramach przysługującego udziału ułamkowego</w:t>
      </w:r>
      <w:r w:rsidRPr="00A93B8A">
        <w:rPr>
          <w:rFonts w:ascii="Arial" w:hAnsi="Arial" w:cs="Arial"/>
          <w:sz w:val="22"/>
          <w:szCs w:val="22"/>
        </w:rPr>
        <w:t xml:space="preserve"> w Nieruchomości Wspólnej (w ramach umowy </w:t>
      </w:r>
      <w:proofErr w:type="spellStart"/>
      <w:r w:rsidRPr="00A93B8A">
        <w:rPr>
          <w:rFonts w:ascii="Arial" w:hAnsi="Arial" w:cs="Arial"/>
          <w:sz w:val="22"/>
          <w:szCs w:val="22"/>
        </w:rPr>
        <w:t>quoad</w:t>
      </w:r>
      <w:proofErr w:type="spellEnd"/>
      <w:r w:rsidRPr="00A93B8A">
        <w:rPr>
          <w:rFonts w:ascii="Arial" w:hAnsi="Arial" w:cs="Arial"/>
          <w:sz w:val="22"/>
          <w:szCs w:val="22"/>
        </w:rPr>
        <w:t xml:space="preserve"> usum) przysługiwać będzie nieodpłatne prawo do zagospodarowania, wyłącznego posiadania i korzystania z terenu o obszarze ok 40 m</w:t>
      </w:r>
      <w:r w:rsidRPr="00A93B8A">
        <w:rPr>
          <w:rFonts w:ascii="Arial" w:hAnsi="Arial" w:cs="Arial"/>
          <w:sz w:val="22"/>
          <w:szCs w:val="22"/>
          <w:vertAlign w:val="superscript"/>
        </w:rPr>
        <w:t>2</w:t>
      </w:r>
      <w:r w:rsidRPr="00A93B8A">
        <w:rPr>
          <w:rFonts w:ascii="Arial" w:hAnsi="Arial" w:cs="Arial"/>
          <w:sz w:val="22"/>
          <w:szCs w:val="22"/>
        </w:rPr>
        <w:t xml:space="preserve"> zlokalizowanego na gruncie, przylegającym </w:t>
      </w:r>
      <w:r w:rsidRPr="00A861C2">
        <w:rPr>
          <w:rFonts w:ascii="Arial" w:hAnsi="Arial" w:cs="Arial"/>
          <w:sz w:val="22"/>
          <w:szCs w:val="22"/>
        </w:rPr>
        <w:t>bezpośrednio do tego lokalu;----------------------------------------------</w:t>
      </w:r>
    </w:p>
    <w:p w14:paraId="136794BE"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861C2">
        <w:rPr>
          <w:rFonts w:ascii="Arial" w:hAnsi="Arial" w:cs="Arial"/>
          <w:sz w:val="22"/>
          <w:szCs w:val="22"/>
        </w:rPr>
        <w:t xml:space="preserve">w kondygnacji pierwszej nadziemnej (parterze) Budynku w Segmencie B1 i w Segmencie B2 znajdować się będą dwa samodzielne lokale o przeznaczeniu innym niż </w:t>
      </w:r>
      <w:r w:rsidRPr="00A861C2">
        <w:rPr>
          <w:rFonts w:ascii="Arial" w:hAnsi="Arial" w:cs="Arial"/>
          <w:sz w:val="22"/>
          <w:szCs w:val="22"/>
        </w:rPr>
        <w:lastRenderedPageBreak/>
        <w:t>mieszkalne - hale garażowe, w których będą usytuowane miejsca postojowe</w:t>
      </w:r>
      <w:r>
        <w:rPr>
          <w:rFonts w:ascii="Arial" w:hAnsi="Arial" w:cs="Arial"/>
          <w:sz w:val="22"/>
          <w:szCs w:val="22"/>
        </w:rPr>
        <w:t>, które to lokale będą przedmiotem odrębnej własności</w:t>
      </w:r>
      <w:r w:rsidRPr="00A861C2">
        <w:rPr>
          <w:rFonts w:ascii="Arial" w:hAnsi="Arial" w:cs="Arial"/>
          <w:sz w:val="22"/>
          <w:szCs w:val="22"/>
        </w:rPr>
        <w:t>.</w:t>
      </w:r>
      <w:r w:rsidRPr="00A93B8A">
        <w:rPr>
          <w:rFonts w:ascii="Arial" w:hAnsi="Arial" w:cs="Arial"/>
          <w:sz w:val="22"/>
          <w:szCs w:val="22"/>
        </w:rPr>
        <w:t xml:space="preserve"> Zarządzanie współwłasnością t</w:t>
      </w:r>
      <w:r>
        <w:rPr>
          <w:rFonts w:ascii="Arial" w:hAnsi="Arial" w:cs="Arial"/>
          <w:sz w:val="22"/>
          <w:szCs w:val="22"/>
        </w:rPr>
        <w:t>akiego</w:t>
      </w:r>
      <w:r w:rsidRPr="00A93B8A">
        <w:rPr>
          <w:rFonts w:ascii="Arial" w:hAnsi="Arial" w:cs="Arial"/>
          <w:sz w:val="22"/>
          <w:szCs w:val="22"/>
        </w:rPr>
        <w:t xml:space="preserve"> lokalu wykonywane będzie przez Wspólnotę Mieszkaniową („Wspólnota”) w oparciu o umowę o zarządzanie, która zostanie zawarta w oparciu o uchwały Wspólnoty. Współwłaściciele </w:t>
      </w:r>
      <w:r w:rsidRPr="004800CE">
        <w:rPr>
          <w:rFonts w:ascii="Arial" w:hAnsi="Arial" w:cs="Arial"/>
          <w:sz w:val="22"/>
          <w:szCs w:val="22"/>
        </w:rPr>
        <w:t xml:space="preserve">takiego </w:t>
      </w:r>
      <w:r w:rsidRPr="00A93B8A">
        <w:rPr>
          <w:rFonts w:ascii="Arial" w:hAnsi="Arial" w:cs="Arial"/>
          <w:sz w:val="22"/>
          <w:szCs w:val="22"/>
        </w:rPr>
        <w:t>lokalu ponosić będą koszty jego utrzymania w ramach odrębnych rozliczeń ze Wspólnotą</w:t>
      </w:r>
      <w:r>
        <w:rPr>
          <w:rFonts w:ascii="Arial" w:hAnsi="Arial" w:cs="Arial"/>
          <w:sz w:val="22"/>
          <w:szCs w:val="22"/>
        </w:rPr>
        <w:t>, --------------------------------------------------------------------</w:t>
      </w:r>
    </w:p>
    <w:p w14:paraId="07C1E8DC"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color w:val="000000"/>
          <w:sz w:val="22"/>
          <w:szCs w:val="22"/>
        </w:rPr>
        <w:t xml:space="preserve">w wyłącznym użytkowaniu </w:t>
      </w:r>
      <w:r w:rsidRPr="00A93B8A">
        <w:rPr>
          <w:rFonts w:ascii="Arial" w:hAnsi="Arial" w:cs="Arial"/>
          <w:sz w:val="22"/>
          <w:szCs w:val="22"/>
        </w:rPr>
        <w:t>właścicieli niektórych wyodrębnionych w Budynku lokali</w:t>
      </w:r>
      <w:r w:rsidRPr="00A93B8A">
        <w:rPr>
          <w:rFonts w:ascii="Arial" w:hAnsi="Arial" w:cs="Arial"/>
          <w:color w:val="000000"/>
          <w:sz w:val="22"/>
          <w:szCs w:val="22"/>
        </w:rPr>
        <w:t xml:space="preserve">, pozostawać będzie część Nieruchomości Wspólnej – miejsca postojowe, położone </w:t>
      </w:r>
      <w:r>
        <w:rPr>
          <w:rFonts w:ascii="Arial" w:hAnsi="Arial" w:cs="Arial"/>
          <w:color w:val="000000"/>
          <w:sz w:val="22"/>
          <w:szCs w:val="22"/>
        </w:rPr>
        <w:t xml:space="preserve">w halach garażowych </w:t>
      </w:r>
      <w:r w:rsidRPr="00A93B8A">
        <w:rPr>
          <w:rFonts w:ascii="Arial" w:hAnsi="Arial" w:cs="Arial"/>
          <w:color w:val="000000"/>
          <w:sz w:val="22"/>
          <w:szCs w:val="22"/>
        </w:rPr>
        <w:t xml:space="preserve">na kondygnacji podziemnej </w:t>
      </w:r>
      <w:r w:rsidRPr="00A861C2">
        <w:rPr>
          <w:rFonts w:ascii="Arial" w:hAnsi="Arial" w:cs="Arial"/>
          <w:sz w:val="22"/>
          <w:szCs w:val="22"/>
        </w:rPr>
        <w:t>Segmencie B1 i w Segmencie B2</w:t>
      </w:r>
      <w:r w:rsidRPr="00A93B8A">
        <w:rPr>
          <w:rFonts w:ascii="Arial" w:hAnsi="Arial" w:cs="Arial"/>
          <w:color w:val="000000"/>
          <w:sz w:val="22"/>
          <w:szCs w:val="22"/>
        </w:rPr>
        <w:t xml:space="preserve">, </w:t>
      </w:r>
      <w:r>
        <w:rPr>
          <w:rFonts w:ascii="Arial" w:hAnsi="Arial" w:cs="Arial"/>
          <w:color w:val="000000"/>
          <w:sz w:val="22"/>
          <w:szCs w:val="22"/>
        </w:rPr>
        <w:t>------</w:t>
      </w:r>
    </w:p>
    <w:p w14:paraId="350EFD5D" w14:textId="77777777" w:rsidR="00B65EFC" w:rsidRPr="00A93B8A" w:rsidRDefault="00B65EFC" w:rsidP="00B65EFC">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każdocześni właściciele lokali, na których rzecz zostanie ustanowione prawo do posiadania i korzystania z części Nieruchomości Wspólnej w zakresie miejsc postojowych w hali garażowej </w:t>
      </w:r>
      <w:r>
        <w:rPr>
          <w:rFonts w:ascii="Arial" w:hAnsi="Arial" w:cs="Arial"/>
          <w:sz w:val="22"/>
          <w:szCs w:val="22"/>
        </w:rPr>
        <w:t>na</w:t>
      </w:r>
      <w:r w:rsidRPr="00A93B8A">
        <w:rPr>
          <w:rFonts w:ascii="Arial" w:hAnsi="Arial" w:cs="Arial"/>
          <w:sz w:val="22"/>
          <w:szCs w:val="22"/>
        </w:rPr>
        <w:t xml:space="preserve"> kondygnacji podziemnej, zobowiązani będą do ponoszenia kosztów utrzymania tych części oraz wpłat na fundusz remontowy i udziału w kosztach utrzymania części wspólnych nieruchomości, proporcjonalnie do zajmowanej powierzchni, stosownie do dokonanego przez wspólnotę rozliczenia; -----------------------</w:t>
      </w:r>
    </w:p>
    <w:p w14:paraId="1B1AB087" w14:textId="77777777" w:rsidR="00B65EFC" w:rsidRPr="00A93B8A" w:rsidRDefault="00B65EFC" w:rsidP="00B65EFC">
      <w:pPr>
        <w:tabs>
          <w:tab w:val="left" w:pos="284"/>
        </w:tabs>
        <w:spacing w:after="0" w:line="360" w:lineRule="auto"/>
        <w:jc w:val="both"/>
        <w:rPr>
          <w:rFonts w:ascii="Arial" w:hAnsi="Arial" w:cs="Arial"/>
        </w:rPr>
      </w:pPr>
      <w:r w:rsidRPr="00A93B8A">
        <w:rPr>
          <w:rFonts w:ascii="Arial" w:hAnsi="Arial" w:cs="Arial"/>
        </w:rPr>
        <w:t>na co Nabywca wyraża zgodę. ------------------------------------------------------------------------------</w:t>
      </w:r>
    </w:p>
    <w:p w14:paraId="69F2F96A" w14:textId="77777777" w:rsidR="00B65EFC" w:rsidRPr="00BA70CA" w:rsidRDefault="00B65EFC" w:rsidP="00B65EFC">
      <w:pPr>
        <w:pStyle w:val="Akapitzlist"/>
        <w:numPr>
          <w:ilvl w:val="0"/>
          <w:numId w:val="22"/>
        </w:numPr>
        <w:tabs>
          <w:tab w:val="left" w:pos="851"/>
          <w:tab w:val="left" w:pos="993"/>
        </w:tabs>
        <w:spacing w:line="360" w:lineRule="auto"/>
        <w:ind w:left="0" w:firstLine="709"/>
        <w:jc w:val="both"/>
        <w:rPr>
          <w:rFonts w:ascii="Arial" w:hAnsi="Arial" w:cs="Arial"/>
          <w:sz w:val="22"/>
          <w:szCs w:val="22"/>
        </w:rPr>
      </w:pPr>
      <w:r w:rsidRPr="00A93B8A">
        <w:rPr>
          <w:rFonts w:ascii="Arial" w:hAnsi="Arial" w:cs="Arial"/>
          <w:sz w:val="22"/>
          <w:szCs w:val="22"/>
        </w:rPr>
        <w:t xml:space="preserve">Nabywca oświadcza, że Deweloper ma prawo zmienić przewidywane w projekcie rozwiązania techniczne i materiałowe na inne o takim samym lub wyższym standardzie lub zmienić kolejność wykonywania prac ujętych w harmonogramie </w:t>
      </w:r>
      <w:r w:rsidRPr="004800CE">
        <w:rPr>
          <w:rFonts w:ascii="Arial" w:hAnsi="Arial" w:cs="Arial"/>
          <w:sz w:val="22"/>
          <w:szCs w:val="22"/>
        </w:rPr>
        <w:t>opisanym w Prospekcie Informacyjnym</w:t>
      </w:r>
      <w:r w:rsidRPr="00A93B8A">
        <w:rPr>
          <w:rFonts w:ascii="Arial" w:hAnsi="Arial" w:cs="Arial"/>
          <w:sz w:val="22"/>
          <w:szCs w:val="22"/>
        </w:rPr>
        <w:t xml:space="preserve">,  a zmiany te zostaną uwzględnione w aneksie do Prospektu Informacyjnego lub w nowym Prospekcie Informacyjnym i przekazane niezwłocznie Nabywcy w sposób umożliwiający Jemu zapoznanie się z ich treścią; zmiany te nie wymagają zmiany niniejszej umowy, o ile prowadzić będą do zastosowania rozwiązań o możliwie najbardziej zbliżonym lub wyższym standardzie, aniżeli pierwotny oraz o ile nie będą prowadzić do zmiany procentowego </w:t>
      </w:r>
      <w:r w:rsidRPr="00BA70CA">
        <w:rPr>
          <w:rFonts w:ascii="Arial" w:hAnsi="Arial" w:cs="Arial"/>
          <w:sz w:val="22"/>
          <w:szCs w:val="22"/>
        </w:rPr>
        <w:t>zakresu poszczególnych etapów w  ujętych harmonogramie.</w:t>
      </w:r>
      <w:r>
        <w:rPr>
          <w:rFonts w:ascii="Arial" w:hAnsi="Arial" w:cs="Arial"/>
          <w:sz w:val="22"/>
          <w:szCs w:val="22"/>
        </w:rPr>
        <w:t>--------------------</w:t>
      </w:r>
    </w:p>
    <w:p w14:paraId="7BD88F2C" w14:textId="77777777" w:rsidR="00DF7238" w:rsidRPr="00A93B8A" w:rsidRDefault="00DF7238" w:rsidP="00DF7238">
      <w:pPr>
        <w:widowControl w:val="0"/>
        <w:suppressAutoHyphens/>
        <w:autoSpaceDN w:val="0"/>
        <w:spacing w:after="0" w:line="360" w:lineRule="auto"/>
        <w:ind w:firstLine="709"/>
        <w:jc w:val="both"/>
        <w:textAlignment w:val="baseline"/>
        <w:rPr>
          <w:rFonts w:ascii="Arial" w:eastAsia="SimSun" w:hAnsi="Arial" w:cs="Arial"/>
          <w:b/>
          <w:kern w:val="3"/>
          <w:lang w:eastAsia="zh-CN" w:bidi="hi-IN"/>
        </w:rPr>
      </w:pPr>
    </w:p>
    <w:p w14:paraId="3DF99228"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4.</w:t>
      </w:r>
    </w:p>
    <w:p w14:paraId="2A68E478"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(opis Lokalu)</w:t>
      </w:r>
    </w:p>
    <w:p w14:paraId="55AE4D59" w14:textId="3B705B2F" w:rsidR="009D75AF" w:rsidRPr="00A93B8A" w:rsidRDefault="00DF7238" w:rsidP="009D75AF">
      <w:pPr>
        <w:pStyle w:val="Tekstpodstawowy"/>
        <w:spacing w:line="360" w:lineRule="auto"/>
        <w:ind w:firstLine="709"/>
        <w:rPr>
          <w:rFonts w:ascii="Arial" w:hAnsi="Arial" w:cs="Arial"/>
          <w:b w:val="0"/>
          <w:sz w:val="22"/>
          <w:szCs w:val="22"/>
        </w:rPr>
      </w:pPr>
      <w:r w:rsidRPr="00A93B8A">
        <w:rPr>
          <w:rFonts w:ascii="Arial" w:eastAsia="SimSun" w:hAnsi="Arial" w:cs="Arial"/>
          <w:kern w:val="3"/>
          <w:sz w:val="22"/>
          <w:szCs w:val="22"/>
          <w:lang w:eastAsia="zh-CN" w:bidi="hi-IN"/>
        </w:rPr>
        <w:t>1</w:t>
      </w:r>
      <w:r w:rsidRPr="00A93B8A">
        <w:rPr>
          <w:rFonts w:ascii="Arial" w:eastAsia="SimSun" w:hAnsi="Arial" w:cs="Arial"/>
          <w:b w:val="0"/>
          <w:kern w:val="3"/>
          <w:sz w:val="22"/>
          <w:szCs w:val="22"/>
          <w:lang w:eastAsia="zh-CN" w:bidi="hi-IN"/>
        </w:rPr>
        <w:t xml:space="preserve">. </w:t>
      </w:r>
      <w:r w:rsidRPr="00A93B8A">
        <w:rPr>
          <w:rFonts w:ascii="Arial" w:hAnsi="Arial" w:cs="Arial"/>
          <w:b w:val="0"/>
          <w:sz w:val="22"/>
          <w:szCs w:val="22"/>
        </w:rPr>
        <w:t xml:space="preserve">W </w:t>
      </w:r>
      <w:r w:rsidR="00D81707" w:rsidRPr="00A93B8A">
        <w:rPr>
          <w:rFonts w:ascii="Arial" w:hAnsi="Arial" w:cs="Arial"/>
          <w:b w:val="0"/>
          <w:sz w:val="22"/>
          <w:szCs w:val="22"/>
        </w:rPr>
        <w:t>Segmencie</w:t>
      </w:r>
      <w:r w:rsidR="0000061D" w:rsidRPr="00A93B8A">
        <w:rPr>
          <w:rFonts w:ascii="Arial" w:hAnsi="Arial" w:cs="Arial"/>
          <w:b w:val="0"/>
          <w:sz w:val="22"/>
          <w:szCs w:val="22"/>
        </w:rPr>
        <w:t xml:space="preserve"> </w:t>
      </w:r>
      <w:r w:rsidR="001B4836" w:rsidRPr="00A93B8A">
        <w:rPr>
          <w:rFonts w:ascii="Arial" w:hAnsi="Arial" w:cs="Arial"/>
          <w:b w:val="0"/>
          <w:sz w:val="22"/>
          <w:szCs w:val="22"/>
        </w:rPr>
        <w:t>B1</w:t>
      </w:r>
      <w:r w:rsidR="00866076" w:rsidRPr="00A93B8A">
        <w:rPr>
          <w:rFonts w:ascii="Arial" w:hAnsi="Arial" w:cs="Arial"/>
          <w:b w:val="0"/>
          <w:sz w:val="22"/>
          <w:szCs w:val="22"/>
        </w:rPr>
        <w:t>, który wybudowany zostanie</w:t>
      </w:r>
      <w:r w:rsidRPr="00A93B8A">
        <w:rPr>
          <w:rFonts w:ascii="Arial" w:hAnsi="Arial" w:cs="Arial"/>
          <w:b w:val="0"/>
          <w:sz w:val="22"/>
          <w:szCs w:val="22"/>
        </w:rPr>
        <w:t xml:space="preserve"> na </w:t>
      </w:r>
      <w:r w:rsidR="005155B1" w:rsidRPr="00A93B8A">
        <w:rPr>
          <w:rFonts w:ascii="Arial" w:hAnsi="Arial" w:cs="Arial"/>
          <w:b w:val="0"/>
          <w:sz w:val="22"/>
          <w:szCs w:val="22"/>
        </w:rPr>
        <w:t>dział</w:t>
      </w:r>
      <w:r w:rsidR="0000061D" w:rsidRPr="00A93B8A">
        <w:rPr>
          <w:rFonts w:ascii="Arial" w:hAnsi="Arial" w:cs="Arial"/>
          <w:b w:val="0"/>
          <w:sz w:val="22"/>
          <w:szCs w:val="22"/>
        </w:rPr>
        <w:t>ce</w:t>
      </w:r>
      <w:r w:rsidR="005155B1" w:rsidRPr="00A93B8A">
        <w:rPr>
          <w:rFonts w:ascii="Arial" w:hAnsi="Arial" w:cs="Arial"/>
          <w:b w:val="0"/>
          <w:sz w:val="22"/>
          <w:szCs w:val="22"/>
        </w:rPr>
        <w:t xml:space="preserve"> gruntu </w:t>
      </w:r>
      <w:r w:rsidR="0000061D" w:rsidRPr="00A93B8A">
        <w:rPr>
          <w:rFonts w:ascii="Arial" w:hAnsi="Arial" w:cs="Arial"/>
          <w:b w:val="0"/>
          <w:sz w:val="22"/>
          <w:szCs w:val="22"/>
        </w:rPr>
        <w:t xml:space="preserve">o </w:t>
      </w:r>
      <w:r w:rsidR="001743BA" w:rsidRPr="00A93B8A">
        <w:rPr>
          <w:rFonts w:ascii="Arial" w:hAnsi="Arial" w:cs="Arial"/>
          <w:b w:val="0"/>
          <w:sz w:val="22"/>
          <w:szCs w:val="22"/>
        </w:rPr>
        <w:t>nr 433/</w:t>
      </w:r>
      <w:r w:rsidR="006757C7" w:rsidRPr="00BA70CA">
        <w:rPr>
          <w:rFonts w:ascii="Arial" w:hAnsi="Arial" w:cs="Arial"/>
          <w:b w:val="0"/>
          <w:sz w:val="22"/>
          <w:szCs w:val="22"/>
        </w:rPr>
        <w:t>6</w:t>
      </w:r>
      <w:r w:rsidR="001B4836" w:rsidRPr="00A93B8A">
        <w:rPr>
          <w:rFonts w:ascii="Arial" w:hAnsi="Arial" w:cs="Arial"/>
          <w:b w:val="0"/>
          <w:sz w:val="22"/>
          <w:szCs w:val="22"/>
        </w:rPr>
        <w:t xml:space="preserve"> </w:t>
      </w:r>
      <w:r w:rsidR="0000061D" w:rsidRPr="00A93B8A">
        <w:rPr>
          <w:rFonts w:ascii="Arial" w:hAnsi="Arial" w:cs="Arial"/>
          <w:b w:val="0"/>
          <w:sz w:val="22"/>
          <w:szCs w:val="22"/>
        </w:rPr>
        <w:t xml:space="preserve"> </w:t>
      </w:r>
      <w:r w:rsidRPr="00A93B8A">
        <w:rPr>
          <w:rFonts w:ascii="Arial" w:hAnsi="Arial" w:cs="Arial"/>
          <w:b w:val="0"/>
          <w:sz w:val="22"/>
          <w:szCs w:val="22"/>
        </w:rPr>
        <w:t xml:space="preserve">usytuowany będzie  </w:t>
      </w:r>
      <w:r w:rsidR="009D75AF" w:rsidRPr="00A93B8A">
        <w:rPr>
          <w:rFonts w:ascii="Arial" w:hAnsi="Arial" w:cs="Arial"/>
          <w:sz w:val="22"/>
          <w:szCs w:val="22"/>
        </w:rPr>
        <w:t xml:space="preserve">***** kondygnacji nadziemnej (****** piętro) </w:t>
      </w:r>
      <w:r w:rsidR="009D75AF" w:rsidRPr="00A93B8A">
        <w:rPr>
          <w:rFonts w:ascii="Arial" w:hAnsi="Arial" w:cs="Arial"/>
          <w:b w:val="0"/>
          <w:sz w:val="22"/>
          <w:szCs w:val="22"/>
        </w:rPr>
        <w:t xml:space="preserve">samodzielny lokal mieszkalny o projektowanym numerze </w:t>
      </w:r>
      <w:r w:rsidR="001743BA" w:rsidRPr="00C93AA2">
        <w:rPr>
          <w:rFonts w:ascii="Arial" w:hAnsi="Arial" w:cs="Arial"/>
          <w:sz w:val="22"/>
          <w:szCs w:val="22"/>
        </w:rPr>
        <w:t>B</w:t>
      </w:r>
      <w:r w:rsidR="00CD0310" w:rsidRPr="00C93AA2">
        <w:rPr>
          <w:rFonts w:ascii="Arial" w:hAnsi="Arial" w:cs="Arial"/>
          <w:sz w:val="22"/>
          <w:szCs w:val="22"/>
        </w:rPr>
        <w:t>1</w:t>
      </w:r>
      <w:r w:rsidR="00C93AA2" w:rsidRPr="00C93AA2">
        <w:rPr>
          <w:rFonts w:ascii="Arial" w:hAnsi="Arial" w:cs="Arial"/>
          <w:sz w:val="22"/>
          <w:szCs w:val="22"/>
        </w:rPr>
        <w:t>/</w:t>
      </w:r>
      <w:r w:rsidR="00CD0310" w:rsidRPr="00C93AA2">
        <w:rPr>
          <w:rFonts w:ascii="Arial" w:hAnsi="Arial" w:cs="Arial"/>
          <w:sz w:val="22"/>
          <w:szCs w:val="22"/>
        </w:rPr>
        <w:t xml:space="preserve"> </w:t>
      </w:r>
      <w:r w:rsidR="009D75AF" w:rsidRPr="00C93AA2">
        <w:rPr>
          <w:rFonts w:ascii="Arial" w:hAnsi="Arial" w:cs="Arial"/>
          <w:sz w:val="22"/>
          <w:szCs w:val="22"/>
        </w:rPr>
        <w:t>** („</w:t>
      </w:r>
      <w:r w:rsidR="001743BA" w:rsidRPr="00C93AA2">
        <w:rPr>
          <w:rFonts w:ascii="Arial" w:hAnsi="Arial" w:cs="Arial"/>
          <w:sz w:val="22"/>
          <w:szCs w:val="22"/>
        </w:rPr>
        <w:t>B</w:t>
      </w:r>
      <w:r w:rsidR="00CD0310" w:rsidRPr="00C93AA2">
        <w:rPr>
          <w:rFonts w:ascii="Arial" w:hAnsi="Arial" w:cs="Arial"/>
          <w:sz w:val="22"/>
          <w:szCs w:val="22"/>
        </w:rPr>
        <w:t>1</w:t>
      </w:r>
      <w:r w:rsidR="009D75AF" w:rsidRPr="00C93AA2">
        <w:rPr>
          <w:rFonts w:ascii="Arial" w:hAnsi="Arial" w:cs="Arial"/>
          <w:sz w:val="22"/>
          <w:szCs w:val="22"/>
        </w:rPr>
        <w:t>”</w:t>
      </w:r>
      <w:r w:rsidR="00C93AA2" w:rsidRPr="00C93AA2">
        <w:rPr>
          <w:rFonts w:ascii="Arial" w:hAnsi="Arial" w:cs="Arial"/>
          <w:sz w:val="22"/>
          <w:szCs w:val="22"/>
        </w:rPr>
        <w:t>łamane na</w:t>
      </w:r>
      <w:r w:rsidR="009D75AF" w:rsidRPr="00C93AA2">
        <w:rPr>
          <w:rFonts w:ascii="Arial" w:hAnsi="Arial" w:cs="Arial"/>
          <w:sz w:val="22"/>
          <w:szCs w:val="22"/>
        </w:rPr>
        <w:t xml:space="preserve"> *****)</w:t>
      </w:r>
      <w:r w:rsidR="009D75AF" w:rsidRPr="00A93B8A">
        <w:rPr>
          <w:rFonts w:ascii="Arial" w:hAnsi="Arial" w:cs="Arial"/>
          <w:b w:val="0"/>
          <w:sz w:val="22"/>
          <w:szCs w:val="22"/>
        </w:rPr>
        <w:t xml:space="preserve"> („</w:t>
      </w:r>
      <w:r w:rsidR="009D75AF" w:rsidRPr="00A93B8A">
        <w:rPr>
          <w:rFonts w:ascii="Arial" w:hAnsi="Arial" w:cs="Arial"/>
          <w:sz w:val="22"/>
          <w:szCs w:val="22"/>
        </w:rPr>
        <w:t>Lokal</w:t>
      </w:r>
      <w:r w:rsidR="009D75AF" w:rsidRPr="00A93B8A">
        <w:rPr>
          <w:rFonts w:ascii="Arial" w:hAnsi="Arial" w:cs="Arial"/>
          <w:b w:val="0"/>
          <w:sz w:val="22"/>
          <w:szCs w:val="22"/>
        </w:rPr>
        <w:t xml:space="preserve">”) obejmujący:  </w:t>
      </w:r>
    </w:p>
    <w:p w14:paraId="60E30167" w14:textId="25CA2089" w:rsidR="00DF7238" w:rsidRPr="00A93B8A" w:rsidRDefault="009D75AF" w:rsidP="009D75AF">
      <w:pPr>
        <w:pStyle w:val="Tekstpodstawowy"/>
        <w:spacing w:line="360" w:lineRule="auto"/>
        <w:rPr>
          <w:rFonts w:ascii="Arial" w:hAnsi="Arial" w:cs="Arial"/>
          <w:b w:val="0"/>
          <w:sz w:val="22"/>
          <w:szCs w:val="22"/>
        </w:rPr>
      </w:pPr>
      <w:r w:rsidRPr="00A93B8A">
        <w:rPr>
          <w:rFonts w:ascii="Arial" w:hAnsi="Arial" w:cs="Arial"/>
          <w:b w:val="0"/>
          <w:sz w:val="22"/>
          <w:szCs w:val="22"/>
        </w:rPr>
        <w:t xml:space="preserve">- </w:t>
      </w:r>
      <w:r w:rsidRPr="00A93B8A">
        <w:rPr>
          <w:rFonts w:ascii="Arial" w:hAnsi="Arial" w:cs="Arial"/>
          <w:b w:val="0"/>
          <w:sz w:val="22"/>
          <w:szCs w:val="22"/>
          <w:highlight w:val="yellow"/>
        </w:rPr>
        <w:t>pokój z aneksem kuchennym i przedpokojem, pokój oraz łazienkę</w:t>
      </w:r>
      <w:r w:rsidRPr="00A93B8A">
        <w:rPr>
          <w:rFonts w:ascii="Arial" w:hAnsi="Arial" w:cs="Arial"/>
          <w:b w:val="0"/>
          <w:sz w:val="22"/>
          <w:szCs w:val="22"/>
        </w:rPr>
        <w:t xml:space="preserve"> </w:t>
      </w:r>
      <w:r w:rsidR="00DF7238" w:rsidRPr="00A93B8A">
        <w:rPr>
          <w:rFonts w:ascii="Arial" w:hAnsi="Arial" w:cs="Arial"/>
          <w:b w:val="0"/>
          <w:sz w:val="22"/>
          <w:szCs w:val="22"/>
        </w:rPr>
        <w:t xml:space="preserve">- o projektowanej powierzchni użytkowej </w:t>
      </w:r>
      <w:r w:rsidRPr="00A93B8A">
        <w:rPr>
          <w:rFonts w:ascii="Arial" w:hAnsi="Arial" w:cs="Arial"/>
          <w:b w:val="0"/>
          <w:sz w:val="22"/>
          <w:szCs w:val="22"/>
        </w:rPr>
        <w:t>****</w:t>
      </w:r>
      <w:r w:rsidR="00DF7238" w:rsidRPr="00A93B8A">
        <w:rPr>
          <w:rFonts w:ascii="Arial" w:hAnsi="Arial" w:cs="Arial"/>
          <w:b w:val="0"/>
          <w:sz w:val="22"/>
          <w:szCs w:val="22"/>
        </w:rPr>
        <w:t xml:space="preserve"> m</w:t>
      </w:r>
      <w:r w:rsidR="00DF7238" w:rsidRPr="00A93B8A">
        <w:rPr>
          <w:rFonts w:ascii="Arial" w:hAnsi="Arial" w:cs="Arial"/>
          <w:b w:val="0"/>
          <w:sz w:val="22"/>
          <w:szCs w:val="22"/>
          <w:vertAlign w:val="superscript"/>
        </w:rPr>
        <w:t>2</w:t>
      </w:r>
      <w:r w:rsidR="00DF7238" w:rsidRPr="00A93B8A">
        <w:rPr>
          <w:rFonts w:ascii="Arial" w:hAnsi="Arial" w:cs="Arial"/>
          <w:b w:val="0"/>
          <w:sz w:val="22"/>
          <w:szCs w:val="22"/>
        </w:rPr>
        <w:t xml:space="preserve">; </w:t>
      </w:r>
      <w:r w:rsidR="00360A6A" w:rsidRPr="00A93B8A">
        <w:rPr>
          <w:rFonts w:ascii="Arial" w:hAnsi="Arial" w:cs="Arial"/>
          <w:b w:val="0"/>
          <w:sz w:val="22"/>
          <w:szCs w:val="22"/>
        </w:rPr>
        <w:t xml:space="preserve"> </w:t>
      </w:r>
      <w:r w:rsidR="00B05ED4" w:rsidRPr="00A93B8A">
        <w:rPr>
          <w:rFonts w:ascii="Arial" w:hAnsi="Arial" w:cs="Arial"/>
          <w:b w:val="0"/>
          <w:sz w:val="22"/>
          <w:szCs w:val="22"/>
        </w:rPr>
        <w:t xml:space="preserve"> --------------------------------------------------------------------------</w:t>
      </w:r>
    </w:p>
    <w:p w14:paraId="6EB35D7C" w14:textId="77777777" w:rsidR="009D75AF" w:rsidRPr="00A93B8A" w:rsidRDefault="00DF7238" w:rsidP="009D75AF">
      <w:pPr>
        <w:pStyle w:val="Tekstpodstawowy"/>
        <w:spacing w:line="360" w:lineRule="auto"/>
        <w:rPr>
          <w:rFonts w:ascii="Arial" w:hAnsi="Arial" w:cs="Arial"/>
          <w:b w:val="0"/>
          <w:sz w:val="22"/>
          <w:szCs w:val="22"/>
        </w:rPr>
      </w:pPr>
      <w:r w:rsidRPr="00A93B8A">
        <w:rPr>
          <w:rFonts w:ascii="Arial" w:hAnsi="Arial" w:cs="Arial"/>
          <w:b w:val="0"/>
          <w:sz w:val="22"/>
          <w:szCs w:val="22"/>
        </w:rPr>
        <w:t xml:space="preserve">- pomieszczenie  przynależne – komórkę lokatorską  o projektowanym  numerze  </w:t>
      </w:r>
      <w:r w:rsidR="009D75AF" w:rsidRPr="00A93B8A">
        <w:rPr>
          <w:rFonts w:ascii="Arial" w:hAnsi="Arial" w:cs="Arial"/>
          <w:sz w:val="22"/>
          <w:szCs w:val="22"/>
        </w:rPr>
        <w:t xml:space="preserve">K** </w:t>
      </w:r>
      <w:r w:rsidR="009D75AF" w:rsidRPr="00A93B8A">
        <w:rPr>
          <w:rFonts w:ascii="Arial" w:hAnsi="Arial" w:cs="Arial"/>
          <w:b w:val="0"/>
          <w:sz w:val="22"/>
          <w:szCs w:val="22"/>
        </w:rPr>
        <w:t>(„K” ****), o projektowanej  powierzchni użytkowej **** m</w:t>
      </w:r>
      <w:r w:rsidR="009D75AF" w:rsidRPr="00A93B8A">
        <w:rPr>
          <w:rFonts w:ascii="Arial" w:hAnsi="Arial" w:cs="Arial"/>
          <w:b w:val="0"/>
          <w:sz w:val="22"/>
          <w:szCs w:val="22"/>
          <w:vertAlign w:val="superscript"/>
        </w:rPr>
        <w:t>2</w:t>
      </w:r>
      <w:r w:rsidR="009D75AF" w:rsidRPr="00A93B8A">
        <w:rPr>
          <w:rFonts w:ascii="Arial" w:hAnsi="Arial" w:cs="Arial"/>
          <w:b w:val="0"/>
          <w:sz w:val="22"/>
          <w:szCs w:val="22"/>
        </w:rPr>
        <w:t>, usytuowaną na **** kondygnacji Budynku.   -----------------------------------------------------------------------------</w:t>
      </w:r>
    </w:p>
    <w:p w14:paraId="0D749C6A" w14:textId="5297DDA7" w:rsidR="00DF7238" w:rsidRPr="00A93B8A" w:rsidRDefault="009D75AF" w:rsidP="009D75AF">
      <w:pPr>
        <w:pStyle w:val="Tekstpodstawowy"/>
        <w:spacing w:line="360" w:lineRule="auto"/>
        <w:rPr>
          <w:rFonts w:ascii="Arial" w:hAnsi="Arial" w:cs="Arial"/>
          <w:b w:val="0"/>
          <w:sz w:val="22"/>
          <w:szCs w:val="22"/>
        </w:rPr>
      </w:pPr>
      <w:r w:rsidRPr="00A93B8A">
        <w:rPr>
          <w:rFonts w:ascii="Arial" w:hAnsi="Arial" w:cs="Arial"/>
          <w:b w:val="0"/>
          <w:sz w:val="22"/>
          <w:szCs w:val="22"/>
        </w:rPr>
        <w:lastRenderedPageBreak/>
        <w:t>Łączna projektowana powierzchnia użytkowa Lokalu z pomieszczeniem przynależnym  wynosi *********** m</w:t>
      </w:r>
      <w:r w:rsidRPr="00A93B8A">
        <w:rPr>
          <w:rFonts w:ascii="Arial" w:hAnsi="Arial" w:cs="Arial"/>
          <w:b w:val="0"/>
          <w:sz w:val="22"/>
          <w:szCs w:val="22"/>
          <w:vertAlign w:val="superscript"/>
        </w:rPr>
        <w:t>2</w:t>
      </w:r>
      <w:r w:rsidRPr="00A93B8A">
        <w:rPr>
          <w:rFonts w:ascii="Arial" w:hAnsi="Arial" w:cs="Arial"/>
          <w:b w:val="0"/>
          <w:sz w:val="22"/>
          <w:szCs w:val="22"/>
        </w:rPr>
        <w:t>.  ------------------------------------------------------------------------------------------</w:t>
      </w:r>
      <w:r w:rsidR="00DF7238" w:rsidRPr="00A93B8A">
        <w:rPr>
          <w:rFonts w:ascii="Arial" w:hAnsi="Arial" w:cs="Arial"/>
          <w:b w:val="0"/>
          <w:sz w:val="22"/>
          <w:szCs w:val="22"/>
        </w:rPr>
        <w:t xml:space="preserve">Do Lokalu </w:t>
      </w:r>
      <w:r w:rsidR="003D13B3" w:rsidRPr="00A93B8A">
        <w:rPr>
          <w:rFonts w:ascii="Arial" w:hAnsi="Arial" w:cs="Arial"/>
          <w:b w:val="0"/>
          <w:sz w:val="22"/>
          <w:szCs w:val="22"/>
        </w:rPr>
        <w:t xml:space="preserve">będzie </w:t>
      </w:r>
      <w:r w:rsidRPr="00A93B8A">
        <w:rPr>
          <w:rFonts w:ascii="Arial" w:hAnsi="Arial" w:cs="Arial"/>
          <w:b w:val="0"/>
          <w:sz w:val="22"/>
          <w:szCs w:val="22"/>
        </w:rPr>
        <w:t xml:space="preserve">przylegać </w:t>
      </w:r>
      <w:r w:rsidRPr="00A93B8A">
        <w:rPr>
          <w:rFonts w:ascii="Arial" w:hAnsi="Arial" w:cs="Arial"/>
          <w:b w:val="0"/>
          <w:sz w:val="22"/>
          <w:szCs w:val="22"/>
          <w:highlight w:val="yellow"/>
        </w:rPr>
        <w:t>loggia/taras/balkon</w:t>
      </w:r>
      <w:r w:rsidRPr="00A93B8A">
        <w:rPr>
          <w:rFonts w:ascii="Arial" w:hAnsi="Arial" w:cs="Arial"/>
          <w:b w:val="0"/>
          <w:sz w:val="22"/>
          <w:szCs w:val="22"/>
        </w:rPr>
        <w:t>. -------------------------------------------------------</w:t>
      </w:r>
    </w:p>
    <w:p w14:paraId="097CEFAF" w14:textId="6A180D6A" w:rsidR="009D75AF" w:rsidRPr="00A93B8A" w:rsidRDefault="009D75AF" w:rsidP="009D75AF">
      <w:pPr>
        <w:pStyle w:val="NormalnyWeb"/>
        <w:tabs>
          <w:tab w:val="left" w:pos="0"/>
          <w:tab w:val="left" w:pos="284"/>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before="0" w:after="0" w:line="360" w:lineRule="auto"/>
        <w:ind w:firstLine="709"/>
        <w:jc w:val="both"/>
        <w:rPr>
          <w:rFonts w:ascii="Arial" w:hAnsi="Arial" w:cs="Arial"/>
          <w:sz w:val="22"/>
          <w:szCs w:val="22"/>
        </w:rPr>
      </w:pPr>
      <w:r w:rsidRPr="00A93B8A">
        <w:rPr>
          <w:rStyle w:val="Pogrubienie"/>
          <w:rFonts w:ascii="Arial" w:hAnsi="Arial" w:cs="Arial"/>
          <w:sz w:val="22"/>
          <w:szCs w:val="22"/>
        </w:rPr>
        <w:t>2.</w:t>
      </w:r>
      <w:r w:rsidRPr="00A93B8A">
        <w:rPr>
          <w:rStyle w:val="Pogrubienie"/>
          <w:rFonts w:ascii="Arial" w:hAnsi="Arial" w:cs="Arial"/>
          <w:b w:val="0"/>
          <w:sz w:val="22"/>
          <w:szCs w:val="22"/>
        </w:rPr>
        <w:t xml:space="preserve"> </w:t>
      </w:r>
      <w:r w:rsidRPr="00A93B8A">
        <w:rPr>
          <w:rStyle w:val="Pogrubienie"/>
          <w:rFonts w:ascii="Arial" w:hAnsi="Arial" w:cs="Arial"/>
          <w:b w:val="0"/>
          <w:sz w:val="22"/>
          <w:szCs w:val="22"/>
          <w:highlight w:val="yellow"/>
        </w:rPr>
        <w:t>K</w:t>
      </w:r>
      <w:r w:rsidRPr="00A93B8A">
        <w:rPr>
          <w:rFonts w:ascii="Arial" w:hAnsi="Arial" w:cs="Arial"/>
          <w:sz w:val="22"/>
          <w:szCs w:val="22"/>
          <w:highlight w:val="yellow"/>
        </w:rPr>
        <w:t xml:space="preserve">ażdocześni  właściciele wyżej opisanego </w:t>
      </w:r>
      <w:r w:rsidRPr="00A93B8A">
        <w:rPr>
          <w:rStyle w:val="Pogrubienie"/>
          <w:rFonts w:ascii="Arial" w:hAnsi="Arial" w:cs="Arial"/>
          <w:b w:val="0"/>
          <w:sz w:val="22"/>
          <w:szCs w:val="22"/>
          <w:highlight w:val="yellow"/>
        </w:rPr>
        <w:t>Lokalu</w:t>
      </w:r>
      <w:r w:rsidRPr="00A93B8A">
        <w:rPr>
          <w:rStyle w:val="Pogrubienie"/>
          <w:rFonts w:ascii="Arial" w:hAnsi="Arial" w:cs="Arial"/>
          <w:sz w:val="22"/>
          <w:szCs w:val="22"/>
          <w:highlight w:val="yellow"/>
        </w:rPr>
        <w:t xml:space="preserve">  </w:t>
      </w:r>
      <w:r w:rsidRPr="00A93B8A">
        <w:rPr>
          <w:rFonts w:ascii="Arial" w:hAnsi="Arial" w:cs="Arial"/>
          <w:sz w:val="22"/>
          <w:szCs w:val="22"/>
          <w:highlight w:val="yellow"/>
        </w:rPr>
        <w:t>nabędą w ramach umowy „</w:t>
      </w:r>
      <w:proofErr w:type="spellStart"/>
      <w:r w:rsidRPr="00A93B8A">
        <w:rPr>
          <w:rFonts w:ascii="Arial" w:hAnsi="Arial" w:cs="Arial"/>
          <w:sz w:val="22"/>
          <w:szCs w:val="22"/>
          <w:highlight w:val="yellow"/>
        </w:rPr>
        <w:t>quoad</w:t>
      </w:r>
      <w:proofErr w:type="spellEnd"/>
      <w:r w:rsidRPr="00A93B8A">
        <w:rPr>
          <w:rFonts w:ascii="Arial" w:hAnsi="Arial" w:cs="Arial"/>
          <w:sz w:val="22"/>
          <w:szCs w:val="22"/>
          <w:highlight w:val="yellow"/>
        </w:rPr>
        <w:t xml:space="preserve"> usum”, prawo do wyłącznego posiadania i korzystania z miejsca  postojowego o numerze </w:t>
      </w:r>
      <w:r w:rsidRPr="00A93B8A">
        <w:rPr>
          <w:rFonts w:ascii="Arial" w:hAnsi="Arial" w:cs="Arial"/>
          <w:b/>
          <w:sz w:val="22"/>
          <w:szCs w:val="22"/>
          <w:highlight w:val="yellow"/>
        </w:rPr>
        <w:t>MP***</w:t>
      </w:r>
      <w:r w:rsidRPr="00A93B8A">
        <w:rPr>
          <w:rFonts w:ascii="Arial" w:hAnsi="Arial" w:cs="Arial"/>
          <w:sz w:val="22"/>
          <w:szCs w:val="22"/>
          <w:highlight w:val="yellow"/>
        </w:rPr>
        <w:t xml:space="preserve"> (**** ) o powierzchni użytkowej ok. 12,50 m</w:t>
      </w:r>
      <w:r w:rsidRPr="00A93B8A">
        <w:rPr>
          <w:rFonts w:ascii="Arial" w:hAnsi="Arial" w:cs="Arial"/>
          <w:sz w:val="22"/>
          <w:szCs w:val="22"/>
          <w:highlight w:val="yellow"/>
          <w:vertAlign w:val="superscript"/>
        </w:rPr>
        <w:t>2</w:t>
      </w:r>
      <w:r w:rsidRPr="00A93B8A">
        <w:rPr>
          <w:rFonts w:ascii="Arial" w:hAnsi="Arial" w:cs="Arial"/>
          <w:sz w:val="22"/>
          <w:szCs w:val="22"/>
          <w:highlight w:val="yellow"/>
        </w:rPr>
        <w:t xml:space="preserve">, zlokalizowanego na kondygnacji podziemnej </w:t>
      </w:r>
      <w:r w:rsidR="004800CE" w:rsidRPr="004800CE">
        <w:rPr>
          <w:rFonts w:ascii="Arial" w:hAnsi="Arial" w:cs="Arial"/>
          <w:sz w:val="22"/>
          <w:szCs w:val="22"/>
        </w:rPr>
        <w:t>Segmentu B1</w:t>
      </w:r>
      <w:r w:rsidR="004800CE" w:rsidRPr="004800CE">
        <w:rPr>
          <w:rFonts w:ascii="Arial" w:hAnsi="Arial" w:cs="Arial"/>
          <w:sz w:val="22"/>
          <w:szCs w:val="22"/>
          <w:highlight w:val="yellow"/>
        </w:rPr>
        <w:t xml:space="preserve"> </w:t>
      </w:r>
      <w:r w:rsidRPr="00A93B8A">
        <w:rPr>
          <w:rFonts w:ascii="Arial" w:hAnsi="Arial" w:cs="Arial"/>
          <w:sz w:val="22"/>
          <w:szCs w:val="22"/>
          <w:highlight w:val="yellow"/>
        </w:rPr>
        <w:t>(</w:t>
      </w:r>
      <w:r w:rsidR="00F46077" w:rsidRPr="00A93B8A">
        <w:rPr>
          <w:rFonts w:ascii="Arial" w:hAnsi="Arial" w:cs="Arial"/>
          <w:sz w:val="22"/>
          <w:szCs w:val="22"/>
          <w:highlight w:val="yellow"/>
        </w:rPr>
        <w:t>H</w:t>
      </w:r>
      <w:r w:rsidRPr="00A93B8A">
        <w:rPr>
          <w:rFonts w:ascii="Arial" w:hAnsi="Arial" w:cs="Arial"/>
          <w:sz w:val="22"/>
          <w:szCs w:val="22"/>
          <w:highlight w:val="yellow"/>
        </w:rPr>
        <w:t xml:space="preserve">ala </w:t>
      </w:r>
      <w:r w:rsidR="00F46077" w:rsidRPr="00A93B8A">
        <w:rPr>
          <w:rFonts w:ascii="Arial" w:hAnsi="Arial" w:cs="Arial"/>
          <w:sz w:val="22"/>
          <w:szCs w:val="22"/>
          <w:highlight w:val="yellow"/>
        </w:rPr>
        <w:t>G</w:t>
      </w:r>
      <w:r w:rsidRPr="00A93B8A">
        <w:rPr>
          <w:rFonts w:ascii="Arial" w:hAnsi="Arial" w:cs="Arial"/>
          <w:sz w:val="22"/>
          <w:szCs w:val="22"/>
          <w:highlight w:val="yellow"/>
        </w:rPr>
        <w:t>arażowa). ---</w:t>
      </w:r>
      <w:r w:rsidRPr="00A93B8A">
        <w:rPr>
          <w:rFonts w:ascii="Arial" w:hAnsi="Arial" w:cs="Arial"/>
          <w:sz w:val="22"/>
          <w:szCs w:val="22"/>
        </w:rPr>
        <w:t>----------------</w:t>
      </w:r>
      <w:r w:rsidR="00575386">
        <w:rPr>
          <w:rFonts w:ascii="Arial" w:hAnsi="Arial" w:cs="Arial"/>
          <w:sz w:val="22"/>
          <w:szCs w:val="22"/>
        </w:rPr>
        <w:t>------------------------</w:t>
      </w:r>
    </w:p>
    <w:p w14:paraId="1903B7A9" w14:textId="55A584FB" w:rsidR="009D75AF" w:rsidRPr="00A93B8A" w:rsidRDefault="009D75AF" w:rsidP="009D75AF">
      <w:pPr>
        <w:pStyle w:val="Tekstpodstawowy"/>
        <w:spacing w:line="360" w:lineRule="auto"/>
        <w:ind w:firstLine="709"/>
        <w:rPr>
          <w:rFonts w:ascii="Arial" w:hAnsi="Arial" w:cs="Arial"/>
          <w:b w:val="0"/>
          <w:sz w:val="22"/>
          <w:szCs w:val="22"/>
        </w:rPr>
      </w:pPr>
      <w:r w:rsidRPr="00A93B8A">
        <w:rPr>
          <w:rFonts w:ascii="Arial" w:hAnsi="Arial" w:cs="Arial"/>
          <w:sz w:val="22"/>
          <w:szCs w:val="22"/>
        </w:rPr>
        <w:t xml:space="preserve">3. </w:t>
      </w:r>
      <w:r w:rsidRPr="00A93B8A">
        <w:rPr>
          <w:rFonts w:ascii="Arial" w:hAnsi="Arial" w:cs="Arial"/>
          <w:b w:val="0"/>
          <w:sz w:val="22"/>
          <w:szCs w:val="22"/>
        </w:rPr>
        <w:t>Usytuowanie Lokalu  na  kondygnacji Budynku</w:t>
      </w:r>
      <w:r w:rsidR="00D81707" w:rsidRPr="00A93B8A">
        <w:rPr>
          <w:rFonts w:ascii="Arial" w:hAnsi="Arial" w:cs="Arial"/>
          <w:b w:val="0"/>
          <w:sz w:val="22"/>
          <w:szCs w:val="22"/>
        </w:rPr>
        <w:t xml:space="preserve"> Segmencie</w:t>
      </w:r>
      <w:r w:rsidR="00A82EC3" w:rsidRPr="00A93B8A">
        <w:rPr>
          <w:rFonts w:ascii="Arial" w:hAnsi="Arial" w:cs="Arial"/>
          <w:b w:val="0"/>
          <w:sz w:val="22"/>
          <w:szCs w:val="22"/>
        </w:rPr>
        <w:t xml:space="preserve"> </w:t>
      </w:r>
      <w:r w:rsidR="001B4836" w:rsidRPr="00A93B8A">
        <w:rPr>
          <w:rFonts w:ascii="Arial" w:hAnsi="Arial" w:cs="Arial"/>
          <w:b w:val="0"/>
          <w:sz w:val="22"/>
          <w:szCs w:val="22"/>
        </w:rPr>
        <w:t>B1</w:t>
      </w:r>
      <w:r w:rsidRPr="00A93B8A">
        <w:rPr>
          <w:rFonts w:ascii="Arial" w:hAnsi="Arial" w:cs="Arial"/>
          <w:b w:val="0"/>
          <w:sz w:val="22"/>
          <w:szCs w:val="22"/>
        </w:rPr>
        <w:t xml:space="preserve"> oraz  jego  układ wewnętrzny określa </w:t>
      </w:r>
      <w:r w:rsidRPr="00A93B8A">
        <w:rPr>
          <w:rFonts w:ascii="Arial" w:hAnsi="Arial" w:cs="Arial"/>
          <w:sz w:val="22"/>
          <w:szCs w:val="22"/>
        </w:rPr>
        <w:t>załącznik do niniejszego aktu</w:t>
      </w:r>
      <w:r w:rsidRPr="00A93B8A">
        <w:rPr>
          <w:rFonts w:ascii="Arial" w:hAnsi="Arial" w:cs="Arial"/>
          <w:b w:val="0"/>
          <w:sz w:val="22"/>
          <w:szCs w:val="22"/>
        </w:rPr>
        <w:t>.   -----------------------------------------------</w:t>
      </w:r>
    </w:p>
    <w:p w14:paraId="3EA992E1" w14:textId="6D7A54C1" w:rsidR="009D75AF" w:rsidRPr="00A93B8A" w:rsidRDefault="009D75AF" w:rsidP="009D75AF">
      <w:pPr>
        <w:pStyle w:val="NormalnyWeb"/>
        <w:tabs>
          <w:tab w:val="left" w:pos="0"/>
          <w:tab w:val="left" w:pos="566"/>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before="0" w:after="0" w:line="360" w:lineRule="auto"/>
        <w:ind w:firstLine="709"/>
        <w:jc w:val="both"/>
        <w:rPr>
          <w:rFonts w:ascii="Arial" w:hAnsi="Arial" w:cs="Arial"/>
          <w:sz w:val="22"/>
          <w:szCs w:val="22"/>
        </w:rPr>
      </w:pPr>
      <w:r w:rsidRPr="00A93B8A">
        <w:rPr>
          <w:rFonts w:ascii="Arial" w:hAnsi="Arial" w:cs="Arial"/>
          <w:sz w:val="22"/>
          <w:szCs w:val="22"/>
          <w:highlight w:val="yellow"/>
        </w:rPr>
        <w:t xml:space="preserve">Położenie  miejsca postojowego przedstawione zostało na rzucie  graficznym, stanowiącym </w:t>
      </w:r>
      <w:r w:rsidRPr="00A93B8A">
        <w:rPr>
          <w:rFonts w:ascii="Arial" w:hAnsi="Arial" w:cs="Arial"/>
          <w:b/>
          <w:sz w:val="22"/>
          <w:szCs w:val="22"/>
          <w:highlight w:val="yellow"/>
        </w:rPr>
        <w:t xml:space="preserve">załącznik </w:t>
      </w:r>
      <w:r w:rsidRPr="00A93B8A">
        <w:rPr>
          <w:rFonts w:ascii="Arial" w:hAnsi="Arial" w:cs="Arial"/>
          <w:sz w:val="22"/>
          <w:szCs w:val="22"/>
          <w:highlight w:val="yellow"/>
        </w:rPr>
        <w:t>do niniejszego aktu.</w:t>
      </w:r>
      <w:r w:rsidRPr="00A93B8A">
        <w:rPr>
          <w:rFonts w:ascii="Arial" w:hAnsi="Arial" w:cs="Arial"/>
          <w:sz w:val="22"/>
          <w:szCs w:val="22"/>
        </w:rPr>
        <w:t xml:space="preserve">   ----------------------------------------------------</w:t>
      </w:r>
      <w:r w:rsidR="00822D9D" w:rsidRPr="00A93B8A">
        <w:rPr>
          <w:rFonts w:ascii="Arial" w:hAnsi="Arial" w:cs="Arial"/>
          <w:sz w:val="22"/>
          <w:szCs w:val="22"/>
        </w:rPr>
        <w:t>-----</w:t>
      </w:r>
    </w:p>
    <w:p w14:paraId="44BD79BE" w14:textId="50028C76" w:rsidR="00DF7238" w:rsidRPr="00A93B8A" w:rsidRDefault="005155B1" w:rsidP="00DF7238">
      <w:pPr>
        <w:widowControl w:val="0"/>
        <w:tabs>
          <w:tab w:val="left" w:pos="1843"/>
        </w:tabs>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4</w:t>
      </w:r>
      <w:r w:rsidR="00DF7238" w:rsidRPr="00A93B8A">
        <w:rPr>
          <w:rFonts w:ascii="Arial" w:eastAsia="SimSun" w:hAnsi="Arial" w:cs="Arial"/>
          <w:b/>
          <w:kern w:val="3"/>
          <w:lang w:eastAsia="zh-CN" w:bidi="hi-IN"/>
        </w:rPr>
        <w:t xml:space="preserve">. </w:t>
      </w:r>
      <w:r w:rsidR="00DF7238" w:rsidRPr="00A93B8A">
        <w:rPr>
          <w:rFonts w:ascii="Arial" w:eastAsia="SimSun" w:hAnsi="Arial" w:cs="Arial"/>
          <w:kern w:val="3"/>
          <w:lang w:eastAsia="zh-CN" w:bidi="hi-IN"/>
        </w:rPr>
        <w:t>Strony uzgodniły, że: ------------------------------------------------------------------------------</w:t>
      </w:r>
    </w:p>
    <w:p w14:paraId="33F44FF5" w14:textId="0FA784E2" w:rsidR="00DF7238" w:rsidRPr="00A93B8A" w:rsidRDefault="00DF7238" w:rsidP="00DF7238">
      <w:pPr>
        <w:widowControl w:val="0"/>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1)</w:t>
      </w:r>
      <w:r w:rsidRPr="00A93B8A">
        <w:rPr>
          <w:rFonts w:ascii="Arial" w:eastAsia="SimSun" w:hAnsi="Arial" w:cs="Arial"/>
          <w:kern w:val="3"/>
          <w:lang w:eastAsia="zh-CN" w:bidi="hi-IN"/>
        </w:rPr>
        <w:t xml:space="preserve"> standard </w:t>
      </w:r>
      <w:r w:rsidRPr="00575386">
        <w:rPr>
          <w:rFonts w:ascii="Arial" w:eastAsia="SimSun" w:hAnsi="Arial" w:cs="Arial"/>
          <w:kern w:val="3"/>
          <w:lang w:eastAsia="zh-CN" w:bidi="hi-IN"/>
        </w:rPr>
        <w:t>wykończenia Budynku</w:t>
      </w:r>
      <w:r w:rsidR="00575386" w:rsidRPr="00575386">
        <w:rPr>
          <w:rFonts w:ascii="Arial" w:eastAsia="SimSun" w:hAnsi="Arial" w:cs="Arial"/>
          <w:kern w:val="3"/>
          <w:lang w:eastAsia="zh-CN" w:bidi="hi-IN"/>
        </w:rPr>
        <w:t xml:space="preserve"> Segment B1</w:t>
      </w:r>
      <w:r w:rsidRPr="00575386">
        <w:rPr>
          <w:rFonts w:ascii="Arial" w:eastAsia="SimSun" w:hAnsi="Arial" w:cs="Arial"/>
          <w:kern w:val="3"/>
          <w:lang w:eastAsia="zh-CN" w:bidi="hi-IN"/>
        </w:rPr>
        <w:t xml:space="preserve"> i Lokalu</w:t>
      </w:r>
      <w:r w:rsidRPr="00A93B8A">
        <w:rPr>
          <w:rFonts w:ascii="Arial" w:eastAsia="SimSun" w:hAnsi="Arial" w:cs="Arial"/>
          <w:kern w:val="3"/>
          <w:lang w:eastAsia="zh-CN" w:bidi="hi-IN"/>
        </w:rPr>
        <w:t xml:space="preserve"> określa </w:t>
      </w:r>
      <w:r w:rsidR="00A1325F">
        <w:rPr>
          <w:rFonts w:ascii="Arial" w:eastAsia="SimSun" w:hAnsi="Arial" w:cs="Arial"/>
          <w:b/>
          <w:kern w:val="3"/>
          <w:lang w:eastAsia="zh-CN" w:bidi="hi-IN"/>
        </w:rPr>
        <w:t>Prospekt</w:t>
      </w:r>
      <w:r w:rsidR="004B17D4" w:rsidRPr="00A93B8A">
        <w:rPr>
          <w:rFonts w:ascii="Arial" w:eastAsia="SimSun" w:hAnsi="Arial" w:cs="Arial"/>
          <w:b/>
          <w:kern w:val="3"/>
          <w:lang w:eastAsia="zh-CN" w:bidi="hi-IN"/>
        </w:rPr>
        <w:t xml:space="preserve"> Informacyjn</w:t>
      </w:r>
      <w:r w:rsidR="00A1325F">
        <w:rPr>
          <w:rFonts w:ascii="Arial" w:eastAsia="SimSun" w:hAnsi="Arial" w:cs="Arial"/>
          <w:b/>
          <w:kern w:val="3"/>
          <w:lang w:eastAsia="zh-CN" w:bidi="hi-IN"/>
        </w:rPr>
        <w:t>y</w:t>
      </w:r>
      <w:r w:rsidRPr="00A93B8A">
        <w:rPr>
          <w:rFonts w:ascii="Arial" w:eastAsia="SimSun" w:hAnsi="Arial" w:cs="Arial"/>
          <w:kern w:val="3"/>
          <w:lang w:eastAsia="zh-CN" w:bidi="hi-IN"/>
        </w:rPr>
        <w:t xml:space="preserve">; </w:t>
      </w:r>
    </w:p>
    <w:p w14:paraId="3EAC2CFD" w14:textId="16BB4FE6" w:rsidR="00DF7238" w:rsidRPr="00A93B8A" w:rsidRDefault="000C6A16" w:rsidP="00DF7238">
      <w:pPr>
        <w:widowControl w:val="0"/>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2</w:t>
      </w:r>
      <w:r w:rsidR="00DF7238" w:rsidRPr="00A93B8A">
        <w:rPr>
          <w:rFonts w:ascii="Arial" w:eastAsia="SimSun" w:hAnsi="Arial" w:cs="Arial"/>
          <w:b/>
          <w:kern w:val="3"/>
          <w:lang w:eastAsia="zh-CN" w:bidi="hi-IN"/>
        </w:rPr>
        <w:t>)</w:t>
      </w:r>
      <w:r w:rsidR="00DF7238" w:rsidRPr="00A93B8A">
        <w:rPr>
          <w:rFonts w:ascii="Arial" w:eastAsia="SimSun" w:hAnsi="Arial" w:cs="Arial"/>
          <w:kern w:val="3"/>
          <w:lang w:eastAsia="zh-CN" w:bidi="hi-IN"/>
        </w:rPr>
        <w:t xml:space="preserve"> </w:t>
      </w:r>
      <w:r w:rsidR="00AE2D52" w:rsidRPr="00A93B8A">
        <w:rPr>
          <w:rFonts w:ascii="Arial" w:eastAsia="SimSun" w:hAnsi="Arial" w:cs="Arial"/>
          <w:kern w:val="3"/>
          <w:lang w:eastAsia="zh-CN" w:bidi="hi-IN"/>
        </w:rPr>
        <w:t xml:space="preserve">ostateczna powierzchnia użytkowa Lokalu ustalona zostanie po jego wybudowaniu na podstawie obmiaru w ramach inwentaryzacji powykonawczej, a powyższy pomiar zostanie dokonany przez Dewelopera zgodnie z </w:t>
      </w:r>
      <w:r w:rsidR="00AE2D52" w:rsidRPr="00B369C4">
        <w:rPr>
          <w:rFonts w:ascii="Arial" w:eastAsia="SimSun" w:hAnsi="Arial" w:cs="Arial"/>
          <w:kern w:val="3"/>
          <w:lang w:eastAsia="zh-CN" w:bidi="hi-IN"/>
        </w:rPr>
        <w:t>norma PN-ISO 9836:2022-07</w:t>
      </w:r>
      <w:r w:rsidR="00AE2D52">
        <w:rPr>
          <w:rFonts w:ascii="Arial" w:eastAsia="SimSun" w:hAnsi="Arial" w:cs="Arial"/>
          <w:kern w:val="3"/>
          <w:lang w:eastAsia="zh-CN" w:bidi="hi-IN"/>
        </w:rPr>
        <w:t xml:space="preserve"> („</w:t>
      </w:r>
      <w:r w:rsidR="00AE2D52" w:rsidRPr="00B369C4">
        <w:rPr>
          <w:rFonts w:ascii="Arial" w:eastAsia="SimSun" w:hAnsi="Arial" w:cs="Arial"/>
          <w:b/>
          <w:bCs/>
          <w:kern w:val="3"/>
          <w:lang w:eastAsia="zh-CN" w:bidi="hi-IN"/>
        </w:rPr>
        <w:t>Obmiar Powykonawczy</w:t>
      </w:r>
      <w:r w:rsidR="00AE2D52">
        <w:rPr>
          <w:rFonts w:ascii="Arial" w:eastAsia="SimSun" w:hAnsi="Arial" w:cs="Arial"/>
          <w:kern w:val="3"/>
          <w:lang w:eastAsia="zh-CN" w:bidi="hi-IN"/>
        </w:rPr>
        <w:t>”)</w:t>
      </w:r>
      <w:r w:rsidR="00DF7238" w:rsidRPr="006862E8">
        <w:rPr>
          <w:rFonts w:ascii="Arial" w:eastAsia="SimSun" w:hAnsi="Arial" w:cs="Arial"/>
          <w:kern w:val="3"/>
          <w:lang w:eastAsia="zh-CN" w:bidi="hi-IN"/>
        </w:rPr>
        <w:t>; --------------------------</w:t>
      </w:r>
      <w:r w:rsidR="00AE2D52">
        <w:rPr>
          <w:rFonts w:ascii="Arial" w:eastAsia="SimSun" w:hAnsi="Arial" w:cs="Arial"/>
          <w:kern w:val="3"/>
          <w:lang w:eastAsia="zh-CN" w:bidi="hi-IN"/>
        </w:rPr>
        <w:t>--------------------------------------------------------------------</w:t>
      </w:r>
    </w:p>
    <w:p w14:paraId="6E46CE95" w14:textId="39C52575" w:rsidR="00DF7238" w:rsidRPr="00A93B8A" w:rsidRDefault="000C6A16" w:rsidP="00DF7238">
      <w:pPr>
        <w:widowControl w:val="0"/>
        <w:tabs>
          <w:tab w:val="left" w:pos="284"/>
        </w:tabs>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3</w:t>
      </w:r>
      <w:r w:rsidR="00DF7238" w:rsidRPr="00A93B8A">
        <w:rPr>
          <w:rFonts w:ascii="Arial" w:eastAsia="SimSun" w:hAnsi="Arial" w:cs="Arial"/>
          <w:b/>
          <w:kern w:val="3"/>
          <w:lang w:eastAsia="zh-CN" w:bidi="hi-IN"/>
        </w:rPr>
        <w:t xml:space="preserve">) </w:t>
      </w:r>
      <w:r w:rsidR="00DF7238" w:rsidRPr="00A93B8A">
        <w:rPr>
          <w:rFonts w:ascii="Arial" w:eastAsia="SimSun" w:hAnsi="Arial" w:cs="Arial"/>
          <w:kern w:val="3"/>
          <w:lang w:eastAsia="zh-CN" w:bidi="hi-IN"/>
        </w:rPr>
        <w:t xml:space="preserve">powierzchnia ustalona na podstawie </w:t>
      </w:r>
      <w:r w:rsidR="00AE2D52">
        <w:rPr>
          <w:rFonts w:ascii="Arial" w:eastAsia="SimSun" w:hAnsi="Arial" w:cs="Arial"/>
          <w:kern w:val="3"/>
          <w:lang w:eastAsia="zh-CN" w:bidi="hi-IN"/>
        </w:rPr>
        <w:t>O</w:t>
      </w:r>
      <w:r w:rsidR="00DF7238" w:rsidRPr="00A93B8A">
        <w:rPr>
          <w:rFonts w:ascii="Arial" w:eastAsia="SimSun" w:hAnsi="Arial" w:cs="Arial"/>
          <w:kern w:val="3"/>
          <w:lang w:eastAsia="zh-CN" w:bidi="hi-IN"/>
        </w:rPr>
        <w:t xml:space="preserve">bmiaru </w:t>
      </w:r>
      <w:r w:rsidR="00AE2D52">
        <w:rPr>
          <w:rFonts w:ascii="Arial" w:eastAsia="SimSun" w:hAnsi="Arial" w:cs="Arial"/>
          <w:kern w:val="3"/>
          <w:lang w:eastAsia="zh-CN" w:bidi="hi-IN"/>
        </w:rPr>
        <w:t xml:space="preserve">Powykonawczego </w:t>
      </w:r>
      <w:r w:rsidR="00DF7238" w:rsidRPr="00A93B8A">
        <w:rPr>
          <w:rFonts w:ascii="Arial" w:eastAsia="SimSun" w:hAnsi="Arial" w:cs="Arial"/>
          <w:kern w:val="3"/>
          <w:lang w:eastAsia="zh-CN" w:bidi="hi-IN"/>
        </w:rPr>
        <w:t>będzie ujawniona w umowie przeniesienia własności i stanowić będzie podstawę do ustalenia: a) ostatecznej ceny Lokalu; b) wysokości udziału ułamkowego w Nieruchomości Wspólnej, a który to udział zostanie wyliczony zgodnie z art. 3 ustawy z dnia 24 czerwca 1994 roku o własności lokali; c) wysokości opłat eksploatacyjnych i kosztów utrzymania Nieruchomości Wspólnej w części przypadającej na Lokal. ---------------------------------------------------------------------------</w:t>
      </w:r>
    </w:p>
    <w:p w14:paraId="2D7020D1" w14:textId="77777777" w:rsidR="00DF7238" w:rsidRPr="00A93B8A" w:rsidRDefault="00DF7238" w:rsidP="00DF7238">
      <w:pPr>
        <w:widowControl w:val="0"/>
        <w:suppressAutoHyphens/>
        <w:autoSpaceDN w:val="0"/>
        <w:spacing w:after="0" w:line="360" w:lineRule="auto"/>
        <w:jc w:val="both"/>
        <w:textAlignment w:val="baseline"/>
        <w:rPr>
          <w:rFonts w:ascii="Arial" w:eastAsia="SimSun" w:hAnsi="Arial" w:cs="Arial"/>
          <w:kern w:val="3"/>
          <w:lang w:eastAsia="zh-CN" w:bidi="hi-IN"/>
        </w:rPr>
      </w:pPr>
    </w:p>
    <w:p w14:paraId="41A7C0FA"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5.</w:t>
      </w:r>
    </w:p>
    <w:p w14:paraId="5BA3027F"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(dokumenty stanowiące podstawę sporządzenia umowy)</w:t>
      </w:r>
    </w:p>
    <w:p w14:paraId="17A3AD83" w14:textId="3D3BB905" w:rsidR="00DF7238" w:rsidRPr="00FB5AD5" w:rsidRDefault="00070114" w:rsidP="00DF7238">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kern w:val="3"/>
          <w:lang w:eastAsia="zh-CN" w:bidi="hi-IN"/>
        </w:rPr>
        <w:t>Czyniącej notariusz</w:t>
      </w:r>
      <w:r w:rsidR="00DF7238" w:rsidRPr="00A93B8A">
        <w:rPr>
          <w:rFonts w:ascii="Arial" w:eastAsia="SimSun" w:hAnsi="Arial" w:cs="Arial"/>
          <w:kern w:val="3"/>
          <w:lang w:eastAsia="zh-CN" w:bidi="hi-IN"/>
        </w:rPr>
        <w:t xml:space="preserve"> przedłożono </w:t>
      </w:r>
      <w:r w:rsidR="00DF7238" w:rsidRPr="00FB5AD5">
        <w:rPr>
          <w:rFonts w:ascii="Arial" w:eastAsia="SimSun" w:hAnsi="Arial" w:cs="Arial"/>
          <w:kern w:val="3"/>
          <w:lang w:eastAsia="zh-CN" w:bidi="hi-IN"/>
        </w:rPr>
        <w:t>następujące dokumenty: --------------------------------</w:t>
      </w:r>
    </w:p>
    <w:p w14:paraId="0D73340D" w14:textId="44A7D440" w:rsidR="003936DE" w:rsidRPr="00FB5AD5" w:rsidRDefault="003936DE" w:rsidP="003936DE">
      <w:pPr>
        <w:numPr>
          <w:ilvl w:val="0"/>
          <w:numId w:val="6"/>
        </w:numPr>
        <w:spacing w:after="0" w:line="360" w:lineRule="auto"/>
        <w:jc w:val="both"/>
        <w:rPr>
          <w:rFonts w:ascii="Arial" w:eastAsia="Times New Roman" w:hAnsi="Arial" w:cs="Arial"/>
          <w:lang w:eastAsia="pl-PL"/>
        </w:rPr>
      </w:pPr>
      <w:r w:rsidRPr="00FB5AD5">
        <w:rPr>
          <w:rFonts w:ascii="Arial" w:eastAsia="Times New Roman" w:hAnsi="Arial" w:cs="Arial"/>
          <w:b/>
          <w:lang w:eastAsia="pl-PL"/>
        </w:rPr>
        <w:t xml:space="preserve">wypis z rejestru gruntów </w:t>
      </w:r>
      <w:r w:rsidRPr="00FB5AD5">
        <w:rPr>
          <w:rFonts w:ascii="Arial" w:eastAsia="Times New Roman" w:hAnsi="Arial" w:cs="Arial"/>
          <w:lang w:eastAsia="pl-PL"/>
        </w:rPr>
        <w:t>wydany w dniu 13 lutego 2025 roku z upoważnienia Starosty Kołobrzeskiego, z treści którego wynika, że działki: nr 203/14 o obszarze 0,0671 ha, nr 233/5 o obszarze 0,0152 ha i nr 433/6 o obszarze 0,2535 ha położone w obrębie ewidencyjnym 13 Kołobrzeg (gmina miejska), przy ulicy Bogusława X nr 2, oznaczone są w ewidencji gruntów symbolem Bp (zurbanizowane tereny niezabudowane lub w trakcie zabudowy);-------------------------------------------------------</w:t>
      </w:r>
    </w:p>
    <w:p w14:paraId="3D546094" w14:textId="78536A40" w:rsidR="00DF7238" w:rsidRPr="00FB5AD5" w:rsidRDefault="008B31B3" w:rsidP="000B503A">
      <w:pPr>
        <w:numPr>
          <w:ilvl w:val="0"/>
          <w:numId w:val="6"/>
        </w:numPr>
        <w:tabs>
          <w:tab w:val="left" w:pos="709"/>
        </w:tabs>
        <w:spacing w:after="0" w:line="360" w:lineRule="auto"/>
        <w:jc w:val="both"/>
        <w:rPr>
          <w:rFonts w:ascii="Arial" w:eastAsia="Times New Roman" w:hAnsi="Arial" w:cs="Arial"/>
          <w:lang w:eastAsia="pl-PL"/>
        </w:rPr>
      </w:pPr>
      <w:r w:rsidRPr="00FB5AD5">
        <w:rPr>
          <w:rFonts w:ascii="Arial" w:hAnsi="Arial" w:cs="Arial"/>
          <w:b/>
          <w:bCs/>
        </w:rPr>
        <w:t>ostateczną decyzję nr 00337/2022</w:t>
      </w:r>
      <w:r w:rsidRPr="00FB5AD5">
        <w:rPr>
          <w:rFonts w:ascii="Arial" w:hAnsi="Arial" w:cs="Arial"/>
        </w:rPr>
        <w:t xml:space="preserve"> Starosty Kołobrzeskiego z dnia 9 czerwca 2022 roku, znak: B.6740.00203.2022, zatwierdzającą projekt budowlany i udzielającą pozwolenia na budowę</w:t>
      </w:r>
      <w:r w:rsidR="00033EC4" w:rsidRPr="00FB5AD5">
        <w:rPr>
          <w:rFonts w:ascii="Arial" w:hAnsi="Arial" w:cs="Arial"/>
        </w:rPr>
        <w:t xml:space="preserve">, </w:t>
      </w:r>
      <w:r w:rsidR="005155B1" w:rsidRPr="00FB5AD5">
        <w:rPr>
          <w:rFonts w:ascii="Arial" w:eastAsia="Times New Roman" w:hAnsi="Arial" w:cs="Arial"/>
          <w:lang w:eastAsia="pl-PL"/>
        </w:rPr>
        <w:t>-----------------</w:t>
      </w:r>
      <w:r w:rsidR="00033EC4" w:rsidRPr="00FB5AD5">
        <w:rPr>
          <w:rFonts w:ascii="Arial" w:eastAsia="Times New Roman" w:hAnsi="Arial" w:cs="Arial"/>
          <w:lang w:eastAsia="pl-PL"/>
        </w:rPr>
        <w:t>-------------------------------------------------------------</w:t>
      </w:r>
    </w:p>
    <w:p w14:paraId="6909E701" w14:textId="0912563F" w:rsidR="00DF7238" w:rsidRPr="00A93B8A" w:rsidRDefault="00DF7238" w:rsidP="00DF7238">
      <w:pPr>
        <w:numPr>
          <w:ilvl w:val="0"/>
          <w:numId w:val="6"/>
        </w:numPr>
        <w:spacing w:after="0" w:line="360" w:lineRule="auto"/>
        <w:jc w:val="both"/>
        <w:rPr>
          <w:rFonts w:ascii="Arial" w:eastAsia="Times New Roman" w:hAnsi="Arial" w:cs="Arial"/>
          <w:lang w:eastAsia="pl-PL"/>
        </w:rPr>
      </w:pPr>
      <w:r w:rsidRPr="00A93B8A">
        <w:rPr>
          <w:rFonts w:ascii="Arial" w:eastAsia="Times New Roman" w:hAnsi="Arial" w:cs="Arial"/>
          <w:b/>
          <w:lang w:eastAsia="pl-PL"/>
        </w:rPr>
        <w:lastRenderedPageBreak/>
        <w:t xml:space="preserve">rzut Lokalu </w:t>
      </w:r>
      <w:r w:rsidRPr="00A93B8A">
        <w:rPr>
          <w:rFonts w:ascii="Arial" w:eastAsia="Times New Roman" w:hAnsi="Arial" w:cs="Arial"/>
          <w:lang w:eastAsia="pl-PL"/>
        </w:rPr>
        <w:t xml:space="preserve">opisanego w § 4 niniejszego aktu notarialnego, stanowiący </w:t>
      </w:r>
      <w:r w:rsidRPr="00A93B8A">
        <w:rPr>
          <w:rFonts w:ascii="Arial" w:eastAsia="Times New Roman" w:hAnsi="Arial" w:cs="Arial"/>
          <w:b/>
          <w:lang w:eastAsia="pl-PL"/>
        </w:rPr>
        <w:t xml:space="preserve">Załącznik </w:t>
      </w:r>
      <w:r w:rsidRPr="00A93B8A">
        <w:rPr>
          <w:rFonts w:ascii="Arial" w:eastAsia="Times New Roman" w:hAnsi="Arial" w:cs="Arial"/>
          <w:lang w:eastAsia="pl-PL"/>
        </w:rPr>
        <w:t>do niniejszego aktu notarialnego, -----------------------------------------------------------</w:t>
      </w:r>
    </w:p>
    <w:p w14:paraId="3BEFF804" w14:textId="1F83522E" w:rsidR="00DF7238" w:rsidRPr="00A93B8A" w:rsidRDefault="00DF7238" w:rsidP="00DF7238">
      <w:pPr>
        <w:numPr>
          <w:ilvl w:val="0"/>
          <w:numId w:val="6"/>
        </w:numPr>
        <w:spacing w:after="0" w:line="360" w:lineRule="auto"/>
        <w:jc w:val="both"/>
        <w:rPr>
          <w:rFonts w:ascii="Arial" w:eastAsia="Times New Roman" w:hAnsi="Arial" w:cs="Arial"/>
          <w:lang w:eastAsia="pl-PL"/>
        </w:rPr>
      </w:pPr>
      <w:r w:rsidRPr="00A93B8A">
        <w:rPr>
          <w:rFonts w:ascii="Arial" w:eastAsia="Times New Roman" w:hAnsi="Arial" w:cs="Arial"/>
          <w:b/>
          <w:lang w:eastAsia="pl-PL"/>
        </w:rPr>
        <w:t xml:space="preserve">rzut kondygnacji Lokalu </w:t>
      </w:r>
      <w:r w:rsidRPr="00A93B8A">
        <w:rPr>
          <w:rFonts w:ascii="Arial" w:eastAsia="Times New Roman" w:hAnsi="Arial" w:cs="Arial"/>
          <w:lang w:eastAsia="pl-PL"/>
        </w:rPr>
        <w:t xml:space="preserve">opisanego w § 4 niniejszego aktu notarialnego, stanowiący </w:t>
      </w:r>
      <w:r w:rsidRPr="00A93B8A">
        <w:rPr>
          <w:rFonts w:ascii="Arial" w:eastAsia="Times New Roman" w:hAnsi="Arial" w:cs="Arial"/>
          <w:b/>
          <w:lang w:eastAsia="pl-PL"/>
        </w:rPr>
        <w:t xml:space="preserve">Załącznik </w:t>
      </w:r>
      <w:r w:rsidRPr="00A93B8A">
        <w:rPr>
          <w:rFonts w:ascii="Arial" w:eastAsia="Times New Roman" w:hAnsi="Arial" w:cs="Arial"/>
          <w:lang w:eastAsia="pl-PL"/>
        </w:rPr>
        <w:t>do niniejszego aktu notarialnego, ----------------------------</w:t>
      </w:r>
    </w:p>
    <w:p w14:paraId="000A8574" w14:textId="4DF94DAD" w:rsidR="00DF7238" w:rsidRPr="00A93B8A" w:rsidRDefault="00792226" w:rsidP="00DF7238">
      <w:pPr>
        <w:numPr>
          <w:ilvl w:val="0"/>
          <w:numId w:val="6"/>
        </w:numPr>
        <w:spacing w:after="0" w:line="360" w:lineRule="auto"/>
        <w:jc w:val="both"/>
        <w:rPr>
          <w:rFonts w:ascii="Arial" w:eastAsia="Times New Roman" w:hAnsi="Arial" w:cs="Arial"/>
          <w:lang w:eastAsia="pl-PL"/>
        </w:rPr>
      </w:pPr>
      <w:r w:rsidRPr="00A93B8A">
        <w:rPr>
          <w:rFonts w:ascii="Arial" w:eastAsia="Times New Roman" w:hAnsi="Arial" w:cs="Arial"/>
          <w:b/>
          <w:lang w:eastAsia="pl-PL"/>
        </w:rPr>
        <w:t>P</w:t>
      </w:r>
      <w:r w:rsidR="00DF7238" w:rsidRPr="00A93B8A">
        <w:rPr>
          <w:rFonts w:ascii="Arial" w:eastAsia="Times New Roman" w:hAnsi="Arial" w:cs="Arial"/>
          <w:b/>
          <w:lang w:eastAsia="pl-PL"/>
        </w:rPr>
        <w:t>rospekt informacyjny wraz z załącznikami</w:t>
      </w:r>
      <w:r w:rsidR="00DF7238" w:rsidRPr="00A93B8A">
        <w:rPr>
          <w:rFonts w:ascii="Arial" w:eastAsia="Times New Roman" w:hAnsi="Arial" w:cs="Arial"/>
          <w:lang w:eastAsia="pl-PL"/>
        </w:rPr>
        <w:t xml:space="preserve">, stanowiący </w:t>
      </w:r>
      <w:r w:rsidR="00DF7238" w:rsidRPr="00A93B8A">
        <w:rPr>
          <w:rFonts w:ascii="Arial" w:eastAsia="Times New Roman" w:hAnsi="Arial" w:cs="Arial"/>
          <w:b/>
          <w:lang w:eastAsia="pl-PL"/>
        </w:rPr>
        <w:t xml:space="preserve">Załącznik </w:t>
      </w:r>
      <w:r w:rsidR="00DF7238" w:rsidRPr="00A93B8A">
        <w:rPr>
          <w:rFonts w:ascii="Arial" w:eastAsia="Times New Roman" w:hAnsi="Arial" w:cs="Arial"/>
          <w:lang w:eastAsia="pl-PL"/>
        </w:rPr>
        <w:t>do niniejszego aktu notarialnego, ---------------------------------------------------------------------</w:t>
      </w:r>
    </w:p>
    <w:p w14:paraId="2EAE5802" w14:textId="77777777" w:rsidR="00DF7238" w:rsidRPr="00A93B8A" w:rsidRDefault="00DF7238" w:rsidP="00DF7238">
      <w:pPr>
        <w:spacing w:after="0" w:line="360" w:lineRule="auto"/>
        <w:jc w:val="both"/>
        <w:rPr>
          <w:rFonts w:ascii="Arial" w:eastAsia="Times New Roman" w:hAnsi="Arial" w:cs="Arial"/>
          <w:b/>
          <w:lang w:eastAsia="pl-PL"/>
        </w:rPr>
      </w:pPr>
    </w:p>
    <w:p w14:paraId="7173064A"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6.</w:t>
      </w:r>
    </w:p>
    <w:p w14:paraId="64C529E2"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w:t>
      </w:r>
      <w:proofErr w:type="spellStart"/>
      <w:r w:rsidRPr="00A93B8A">
        <w:rPr>
          <w:rFonts w:ascii="Arial" w:eastAsia="SimSun" w:hAnsi="Arial" w:cs="Arial"/>
          <w:b/>
          <w:kern w:val="3"/>
          <w:lang w:eastAsia="zh-CN" w:bidi="hi-IN"/>
        </w:rPr>
        <w:t>essentialia</w:t>
      </w:r>
      <w:proofErr w:type="spellEnd"/>
      <w:r w:rsidRPr="00A93B8A">
        <w:rPr>
          <w:rFonts w:ascii="Arial" w:eastAsia="SimSun" w:hAnsi="Arial" w:cs="Arial"/>
          <w:b/>
          <w:kern w:val="3"/>
          <w:lang w:eastAsia="zh-CN" w:bidi="hi-IN"/>
        </w:rPr>
        <w:t xml:space="preserve"> </w:t>
      </w:r>
      <w:proofErr w:type="spellStart"/>
      <w:r w:rsidRPr="00A93B8A">
        <w:rPr>
          <w:rFonts w:ascii="Arial" w:eastAsia="SimSun" w:hAnsi="Arial" w:cs="Arial"/>
          <w:b/>
          <w:kern w:val="3"/>
          <w:lang w:eastAsia="zh-CN" w:bidi="hi-IN"/>
        </w:rPr>
        <w:t>negotii</w:t>
      </w:r>
      <w:proofErr w:type="spellEnd"/>
      <w:r w:rsidRPr="00A93B8A">
        <w:rPr>
          <w:rFonts w:ascii="Arial" w:eastAsia="SimSun" w:hAnsi="Arial" w:cs="Arial"/>
          <w:b/>
          <w:kern w:val="3"/>
          <w:lang w:eastAsia="zh-CN" w:bidi="hi-IN"/>
        </w:rPr>
        <w:t xml:space="preserve">) </w:t>
      </w:r>
    </w:p>
    <w:p w14:paraId="7AE4BD9B" w14:textId="1DFAFA47" w:rsidR="00DF7238" w:rsidRPr="00A93B8A" w:rsidRDefault="009D75AF" w:rsidP="00DF7238">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kern w:val="3"/>
          <w:lang w:eastAsia="zh-CN" w:bidi="hi-IN"/>
        </w:rPr>
        <w:t xml:space="preserve">*********** </w:t>
      </w:r>
      <w:r w:rsidR="00DF7238" w:rsidRPr="00A93B8A">
        <w:rPr>
          <w:rFonts w:ascii="Arial" w:eastAsia="SimSun" w:hAnsi="Arial" w:cs="Arial"/>
          <w:kern w:val="3"/>
          <w:lang w:eastAsia="zh-CN" w:bidi="hi-IN"/>
        </w:rPr>
        <w:t>działając</w:t>
      </w:r>
      <w:r w:rsidR="00FE69B3" w:rsidRPr="00A93B8A">
        <w:rPr>
          <w:rFonts w:ascii="Arial" w:eastAsia="SimSun" w:hAnsi="Arial" w:cs="Arial"/>
          <w:kern w:val="3"/>
          <w:lang w:eastAsia="zh-CN" w:bidi="hi-IN"/>
        </w:rPr>
        <w:t>a</w:t>
      </w:r>
      <w:r w:rsidR="00DF7238" w:rsidRPr="00A93B8A">
        <w:rPr>
          <w:rFonts w:ascii="Arial" w:eastAsia="SimSun" w:hAnsi="Arial" w:cs="Arial"/>
          <w:kern w:val="3"/>
          <w:lang w:eastAsia="zh-CN" w:bidi="hi-IN"/>
        </w:rPr>
        <w:t xml:space="preserve"> w imieniu i na rzecz Spółki pod firmą </w:t>
      </w:r>
      <w:r w:rsidR="005155B1" w:rsidRPr="00A93B8A">
        <w:rPr>
          <w:rFonts w:ascii="Arial" w:hAnsi="Arial" w:cs="Arial"/>
          <w:lang w:val="x-none" w:eastAsia="x-none"/>
        </w:rPr>
        <w:t>PRO-NORD 2 Spółka  z  ograniczona  odpowiedzialnością  spółka komandytowa z siedzibą  w  Kołobrzegu</w:t>
      </w:r>
      <w:r w:rsidR="00DF7238" w:rsidRPr="00A93B8A">
        <w:rPr>
          <w:rFonts w:ascii="Arial" w:eastAsia="SimSun" w:hAnsi="Arial" w:cs="Arial"/>
          <w:kern w:val="3"/>
          <w:lang w:eastAsia="zh-CN" w:bidi="hi-IN"/>
        </w:rPr>
        <w:t xml:space="preserve">  oświadcza, że </w:t>
      </w:r>
      <w:r w:rsidR="008B31B3" w:rsidRPr="00A93B8A">
        <w:rPr>
          <w:rFonts w:ascii="Arial" w:eastAsia="SimSun" w:hAnsi="Arial" w:cs="Arial"/>
          <w:kern w:val="3"/>
          <w:lang w:eastAsia="zh-CN" w:bidi="hi-IN"/>
        </w:rPr>
        <w:t xml:space="preserve">stosownie do przepisów </w:t>
      </w:r>
      <w:r w:rsidR="008B31B3" w:rsidRPr="00A93B8A">
        <w:rPr>
          <w:rFonts w:ascii="Arial" w:eastAsia="Times New Roman" w:hAnsi="Arial" w:cs="Arial"/>
          <w:lang w:eastAsia="ar-SA"/>
        </w:rPr>
        <w:t>20 maja 2021 roku o ochronie praw nabywcy lokalu mieszkalnego lub domu jednorodzinnego oraz Deweloperskim Funduszu Gwarancyjnym</w:t>
      </w:r>
      <w:r w:rsidR="008B31B3" w:rsidRPr="00A93B8A">
        <w:rPr>
          <w:rFonts w:ascii="Arial" w:eastAsia="SimSun" w:hAnsi="Arial" w:cs="Arial"/>
          <w:kern w:val="3"/>
          <w:lang w:eastAsia="zh-CN" w:bidi="hi-IN"/>
        </w:rPr>
        <w:t xml:space="preserve"> </w:t>
      </w:r>
      <w:r w:rsidR="00D11156" w:rsidRPr="00A93B8A">
        <w:rPr>
          <w:rFonts w:ascii="Arial" w:eastAsia="SimSun" w:hAnsi="Arial" w:cs="Arial"/>
          <w:kern w:val="3"/>
          <w:lang w:eastAsia="zh-CN" w:bidi="hi-IN"/>
        </w:rPr>
        <w:t xml:space="preserve">zobowiązuje się: </w:t>
      </w:r>
      <w:r w:rsidR="005155B1" w:rsidRPr="00A93B8A">
        <w:rPr>
          <w:rFonts w:ascii="Arial" w:eastAsia="SimSun" w:hAnsi="Arial" w:cs="Arial"/>
          <w:kern w:val="3"/>
          <w:lang w:eastAsia="zh-CN" w:bidi="hi-IN"/>
        </w:rPr>
        <w:t>------------</w:t>
      </w:r>
      <w:r w:rsidR="008B31B3" w:rsidRPr="00A93B8A">
        <w:rPr>
          <w:rFonts w:ascii="Arial" w:eastAsia="SimSun" w:hAnsi="Arial" w:cs="Arial"/>
          <w:kern w:val="3"/>
          <w:lang w:eastAsia="zh-CN" w:bidi="hi-IN"/>
        </w:rPr>
        <w:t>-----------------------------------------------------------------------------------</w:t>
      </w:r>
    </w:p>
    <w:p w14:paraId="344AE2D6" w14:textId="26CB784C" w:rsidR="00DF7238" w:rsidRPr="00A93B8A" w:rsidRDefault="00DF7238" w:rsidP="00DF7238">
      <w:pPr>
        <w:widowControl w:val="0"/>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1)</w:t>
      </w:r>
      <w:r w:rsidRPr="00A93B8A">
        <w:rPr>
          <w:rFonts w:ascii="Arial" w:eastAsia="SimSun" w:hAnsi="Arial" w:cs="Arial"/>
          <w:kern w:val="3"/>
          <w:lang w:eastAsia="zh-CN" w:bidi="hi-IN"/>
        </w:rPr>
        <w:t xml:space="preserve"> do </w:t>
      </w:r>
      <w:r w:rsidRPr="00A93B8A">
        <w:rPr>
          <w:rFonts w:ascii="Arial" w:eastAsia="SimSun" w:hAnsi="Arial" w:cs="Arial"/>
          <w:b/>
          <w:kern w:val="3"/>
          <w:lang w:eastAsia="zh-CN" w:bidi="hi-IN"/>
        </w:rPr>
        <w:t>wybudowania</w:t>
      </w:r>
      <w:r w:rsidRPr="00A93B8A">
        <w:rPr>
          <w:rFonts w:ascii="Arial" w:eastAsia="SimSun" w:hAnsi="Arial" w:cs="Arial"/>
          <w:kern w:val="3"/>
          <w:lang w:eastAsia="zh-CN" w:bidi="hi-IN"/>
        </w:rPr>
        <w:t xml:space="preserve"> </w:t>
      </w:r>
      <w:r w:rsidR="00A82EC3" w:rsidRPr="00A93B8A">
        <w:rPr>
          <w:rFonts w:ascii="Arial" w:hAnsi="Arial" w:cs="Arial"/>
        </w:rPr>
        <w:t xml:space="preserve">na oddanej w użytkowanie wieczyste  działce gruntu o nr </w:t>
      </w:r>
      <w:r w:rsidR="00A82EC3" w:rsidRPr="00575386">
        <w:rPr>
          <w:rFonts w:ascii="Arial" w:hAnsi="Arial" w:cs="Arial"/>
        </w:rPr>
        <w:t>433/</w:t>
      </w:r>
      <w:r w:rsidR="005D2B1C" w:rsidRPr="00575386">
        <w:rPr>
          <w:rFonts w:ascii="Arial" w:hAnsi="Arial" w:cs="Arial"/>
        </w:rPr>
        <w:t>6</w:t>
      </w:r>
      <w:r w:rsidRPr="00575386">
        <w:rPr>
          <w:rFonts w:ascii="Arial" w:eastAsia="SimSun" w:hAnsi="Arial" w:cs="Arial"/>
          <w:kern w:val="3"/>
          <w:lang w:eastAsia="zh-CN" w:bidi="hi-IN"/>
        </w:rPr>
        <w:t>,</w:t>
      </w:r>
      <w:r w:rsidRPr="00A93B8A">
        <w:rPr>
          <w:rFonts w:ascii="Arial" w:eastAsia="SimSun" w:hAnsi="Arial" w:cs="Arial"/>
          <w:kern w:val="3"/>
          <w:lang w:eastAsia="zh-CN" w:bidi="hi-IN"/>
        </w:rPr>
        <w:t xml:space="preserve"> zgodnie z uzyskanym pozwoleniem na budowę i zatwierdzonym projektem architektoniczno-budowlanym, budynku mieszkalnego </w:t>
      </w:r>
      <w:r w:rsidR="004800CE" w:rsidRPr="004800CE">
        <w:rPr>
          <w:rFonts w:ascii="Arial" w:eastAsia="SimSun" w:hAnsi="Arial" w:cs="Arial"/>
          <w:kern w:val="3"/>
          <w:lang w:eastAsia="zh-CN" w:bidi="hi-IN"/>
        </w:rPr>
        <w:t xml:space="preserve">wielorodzinnego </w:t>
      </w:r>
      <w:r w:rsidR="004800CE" w:rsidRPr="00575386">
        <w:rPr>
          <w:rFonts w:ascii="Arial" w:eastAsia="SimSun" w:hAnsi="Arial" w:cs="Arial"/>
          <w:kern w:val="3"/>
          <w:lang w:eastAsia="zh-CN" w:bidi="hi-IN"/>
        </w:rPr>
        <w:t>Segment</w:t>
      </w:r>
      <w:r w:rsidR="004800CE" w:rsidRPr="00A93B8A">
        <w:rPr>
          <w:rFonts w:ascii="Arial" w:eastAsia="SimSun" w:hAnsi="Arial" w:cs="Arial"/>
          <w:kern w:val="3"/>
          <w:lang w:eastAsia="zh-CN" w:bidi="hi-IN"/>
        </w:rPr>
        <w:t xml:space="preserve"> B1</w:t>
      </w:r>
      <w:r w:rsidR="004800CE">
        <w:rPr>
          <w:rFonts w:ascii="Arial" w:eastAsia="SimSun" w:hAnsi="Arial" w:cs="Arial"/>
          <w:kern w:val="3"/>
          <w:lang w:eastAsia="zh-CN" w:bidi="hi-IN"/>
        </w:rPr>
        <w:t xml:space="preserve">, </w:t>
      </w:r>
      <w:r w:rsidRPr="00A93B8A">
        <w:rPr>
          <w:rFonts w:ascii="Arial" w:eastAsia="SimSun" w:hAnsi="Arial" w:cs="Arial"/>
          <w:kern w:val="3"/>
          <w:lang w:eastAsia="zh-CN" w:bidi="hi-IN"/>
        </w:rPr>
        <w:t xml:space="preserve">bliżej opisanego w § 3 tego aktu, oraz </w:t>
      </w:r>
      <w:r w:rsidR="000A3F1A" w:rsidRPr="00A93B8A">
        <w:rPr>
          <w:rFonts w:ascii="Arial" w:eastAsia="SimSun" w:hAnsi="Arial" w:cs="Arial"/>
          <w:kern w:val="3"/>
          <w:lang w:eastAsia="zh-CN" w:bidi="hi-IN"/>
        </w:rPr>
        <w:t xml:space="preserve"> </w:t>
      </w:r>
      <w:r w:rsidR="004800CE">
        <w:rPr>
          <w:rFonts w:ascii="Arial" w:eastAsia="SimSun" w:hAnsi="Arial" w:cs="Arial"/>
          <w:kern w:val="3"/>
          <w:lang w:eastAsia="zh-CN" w:bidi="hi-IN"/>
        </w:rPr>
        <w:t>----------------------------------------------</w:t>
      </w:r>
      <w:r w:rsidR="00CD0528">
        <w:rPr>
          <w:rFonts w:ascii="Arial" w:eastAsia="SimSun" w:hAnsi="Arial" w:cs="Arial"/>
          <w:kern w:val="3"/>
          <w:lang w:eastAsia="zh-CN" w:bidi="hi-IN"/>
        </w:rPr>
        <w:t>-------------------------</w:t>
      </w:r>
      <w:r w:rsidR="004800CE">
        <w:rPr>
          <w:rFonts w:ascii="Arial" w:eastAsia="SimSun" w:hAnsi="Arial" w:cs="Arial"/>
          <w:kern w:val="3"/>
          <w:lang w:eastAsia="zh-CN" w:bidi="hi-IN"/>
        </w:rPr>
        <w:t>----</w:t>
      </w:r>
    </w:p>
    <w:p w14:paraId="7EFF2383" w14:textId="20901C64" w:rsidR="009D75AF" w:rsidRPr="00A93B8A" w:rsidRDefault="00DF7238" w:rsidP="009D75AF">
      <w:pPr>
        <w:widowControl w:val="0"/>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2)</w:t>
      </w:r>
      <w:r w:rsidRPr="00A93B8A">
        <w:rPr>
          <w:rFonts w:ascii="Arial" w:eastAsia="SimSun" w:hAnsi="Arial" w:cs="Arial"/>
          <w:kern w:val="3"/>
          <w:lang w:eastAsia="zh-CN" w:bidi="hi-IN"/>
        </w:rPr>
        <w:t xml:space="preserve"> do </w:t>
      </w:r>
      <w:r w:rsidRPr="00A93B8A">
        <w:rPr>
          <w:rFonts w:ascii="Arial" w:eastAsia="SimSun" w:hAnsi="Arial" w:cs="Arial"/>
          <w:b/>
          <w:kern w:val="3"/>
          <w:lang w:eastAsia="zh-CN" w:bidi="hi-IN"/>
        </w:rPr>
        <w:t>ustanowienia</w:t>
      </w:r>
      <w:r w:rsidRPr="00A93B8A">
        <w:rPr>
          <w:rFonts w:ascii="Arial" w:eastAsia="SimSun" w:hAnsi="Arial" w:cs="Arial"/>
          <w:kern w:val="3"/>
          <w:lang w:eastAsia="zh-CN" w:bidi="hi-IN"/>
        </w:rPr>
        <w:t xml:space="preserve"> w powyższym Budynku</w:t>
      </w:r>
      <w:r w:rsidRPr="00A93B8A">
        <w:rPr>
          <w:rFonts w:ascii="Arial" w:eastAsia="SimSun" w:hAnsi="Arial" w:cs="Arial"/>
          <w:b/>
          <w:kern w:val="3"/>
          <w:lang w:eastAsia="zh-CN" w:bidi="hi-IN"/>
        </w:rPr>
        <w:t xml:space="preserve"> odrębnej własności lokalu mieszkalnego o </w:t>
      </w:r>
      <w:r w:rsidR="009D75AF" w:rsidRPr="00A93B8A">
        <w:rPr>
          <w:rFonts w:ascii="Arial" w:eastAsia="SimSun" w:hAnsi="Arial" w:cs="Arial"/>
          <w:b/>
          <w:kern w:val="3"/>
          <w:lang w:eastAsia="zh-CN" w:bidi="hi-IN"/>
        </w:rPr>
        <w:t xml:space="preserve">numerze </w:t>
      </w:r>
      <w:r w:rsidR="009D75AF" w:rsidRPr="00C93AA2">
        <w:rPr>
          <w:rFonts w:ascii="Arial" w:eastAsia="SimSun" w:hAnsi="Arial" w:cs="Arial"/>
          <w:b/>
          <w:kern w:val="3"/>
          <w:lang w:eastAsia="zh-CN" w:bidi="hi-IN"/>
        </w:rPr>
        <w:t>budowlanym</w:t>
      </w:r>
      <w:r w:rsidR="009D75AF" w:rsidRPr="00C93AA2">
        <w:rPr>
          <w:rFonts w:ascii="Arial" w:eastAsia="SimSun" w:hAnsi="Arial" w:cs="Arial"/>
          <w:kern w:val="3"/>
          <w:lang w:eastAsia="zh-CN" w:bidi="hi-IN"/>
        </w:rPr>
        <w:t xml:space="preserve"> </w:t>
      </w:r>
      <w:r w:rsidR="00F33B02" w:rsidRPr="00C93AA2">
        <w:rPr>
          <w:rFonts w:ascii="Arial" w:eastAsia="SimSun" w:hAnsi="Arial" w:cs="Arial"/>
          <w:b/>
          <w:bCs/>
          <w:kern w:val="3"/>
          <w:lang w:eastAsia="zh-CN" w:bidi="hi-IN"/>
        </w:rPr>
        <w:t>B</w:t>
      </w:r>
      <w:r w:rsidR="00CD0310" w:rsidRPr="00C93AA2">
        <w:rPr>
          <w:rFonts w:ascii="Arial" w:eastAsia="SimSun" w:hAnsi="Arial" w:cs="Arial"/>
          <w:b/>
          <w:bCs/>
          <w:kern w:val="3"/>
          <w:lang w:eastAsia="zh-CN" w:bidi="hi-IN"/>
        </w:rPr>
        <w:t>1</w:t>
      </w:r>
      <w:r w:rsidR="00C93AA2" w:rsidRPr="00C93AA2">
        <w:rPr>
          <w:rFonts w:ascii="Arial" w:eastAsia="SimSun" w:hAnsi="Arial" w:cs="Arial"/>
          <w:b/>
          <w:bCs/>
          <w:kern w:val="3"/>
          <w:lang w:eastAsia="zh-CN" w:bidi="hi-IN"/>
        </w:rPr>
        <w:t>/</w:t>
      </w:r>
      <w:r w:rsidR="009D75AF" w:rsidRPr="00C93AA2">
        <w:rPr>
          <w:rFonts w:ascii="Arial" w:eastAsia="SimSun" w:hAnsi="Arial" w:cs="Arial"/>
          <w:b/>
          <w:bCs/>
          <w:kern w:val="3"/>
          <w:lang w:eastAsia="zh-CN" w:bidi="hi-IN"/>
        </w:rPr>
        <w:t>****</w:t>
      </w:r>
      <w:r w:rsidR="009D75AF" w:rsidRPr="00C93AA2">
        <w:rPr>
          <w:rFonts w:ascii="Arial" w:eastAsia="SimSun" w:hAnsi="Arial" w:cs="Arial"/>
          <w:kern w:val="3"/>
          <w:lang w:eastAsia="zh-CN" w:bidi="hi-IN"/>
        </w:rPr>
        <w:t>,</w:t>
      </w:r>
      <w:r w:rsidR="009D75AF" w:rsidRPr="00A93B8A">
        <w:rPr>
          <w:rFonts w:ascii="Arial" w:eastAsia="SimSun" w:hAnsi="Arial" w:cs="Arial"/>
          <w:kern w:val="3"/>
          <w:lang w:eastAsia="zh-CN" w:bidi="hi-IN"/>
        </w:rPr>
        <w:t xml:space="preserve"> opisanego w </w:t>
      </w:r>
      <w:r w:rsidR="009D75AF" w:rsidRPr="00A93B8A">
        <w:rPr>
          <w:rFonts w:ascii="Arial" w:eastAsia="SimSun" w:hAnsi="Arial" w:cs="Arial"/>
          <w:bCs/>
          <w:kern w:val="3"/>
          <w:lang w:eastAsia="zh-CN" w:bidi="hi-IN"/>
        </w:rPr>
        <w:t>§</w:t>
      </w:r>
      <w:r w:rsidR="009D75AF" w:rsidRPr="00A93B8A">
        <w:rPr>
          <w:rFonts w:ascii="Arial" w:eastAsia="SimSun" w:hAnsi="Arial" w:cs="Arial"/>
          <w:b/>
          <w:bCs/>
          <w:kern w:val="3"/>
          <w:lang w:eastAsia="zh-CN" w:bidi="hi-IN"/>
        </w:rPr>
        <w:t xml:space="preserve"> </w:t>
      </w:r>
      <w:r w:rsidR="009D75AF" w:rsidRPr="00A93B8A">
        <w:rPr>
          <w:rFonts w:ascii="Arial" w:eastAsia="SimSun" w:hAnsi="Arial" w:cs="Arial"/>
          <w:kern w:val="3"/>
          <w:lang w:eastAsia="zh-CN" w:bidi="hi-IN"/>
        </w:rPr>
        <w:t xml:space="preserve">4 tego aktu i </w:t>
      </w:r>
      <w:r w:rsidR="009D75AF" w:rsidRPr="00A93B8A">
        <w:rPr>
          <w:rFonts w:ascii="Arial" w:eastAsia="SimSun" w:hAnsi="Arial" w:cs="Arial"/>
          <w:b/>
          <w:kern w:val="3"/>
          <w:lang w:eastAsia="zh-CN" w:bidi="hi-IN"/>
        </w:rPr>
        <w:t>przeniesienia własności tak wyodrębnionego Lokalu</w:t>
      </w:r>
      <w:r w:rsidR="009D75AF" w:rsidRPr="00A93B8A">
        <w:rPr>
          <w:rFonts w:ascii="Arial" w:eastAsia="SimSun" w:hAnsi="Arial" w:cs="Arial"/>
          <w:kern w:val="3"/>
          <w:lang w:eastAsia="zh-CN" w:bidi="hi-IN"/>
        </w:rPr>
        <w:t xml:space="preserve"> wraz z udziałem ułamkowym Nieruchomości Wspólnej na rzecz </w:t>
      </w:r>
      <w:r w:rsidR="009D75AF" w:rsidRPr="00A93B8A">
        <w:rPr>
          <w:rFonts w:ascii="Arial" w:eastAsia="SimSun" w:hAnsi="Arial" w:cs="Arial"/>
          <w:b/>
          <w:kern w:val="3"/>
          <w:lang w:eastAsia="zh-CN" w:bidi="hi-IN"/>
        </w:rPr>
        <w:t>*****</w:t>
      </w:r>
      <w:r w:rsidR="009D75AF" w:rsidRPr="00A93B8A">
        <w:rPr>
          <w:rFonts w:ascii="Arial" w:eastAsia="SimSun" w:hAnsi="Arial" w:cs="Arial"/>
          <w:kern w:val="3"/>
          <w:lang w:eastAsia="zh-CN" w:bidi="hi-IN"/>
        </w:rPr>
        <w:t xml:space="preserve"> za cenę </w:t>
      </w:r>
      <w:r w:rsidR="002761C6">
        <w:rPr>
          <w:rFonts w:ascii="Arial" w:eastAsia="SimSun" w:hAnsi="Arial" w:cs="Arial"/>
          <w:kern w:val="3"/>
          <w:lang w:eastAsia="zh-CN" w:bidi="hi-IN"/>
        </w:rPr>
        <w:t xml:space="preserve">obliczoną w sposób określony w </w:t>
      </w:r>
      <w:r w:rsidR="002761C6" w:rsidRPr="00A93B8A">
        <w:rPr>
          <w:rFonts w:ascii="Arial" w:eastAsia="SimSun" w:hAnsi="Arial" w:cs="Arial"/>
          <w:b/>
          <w:kern w:val="3"/>
          <w:lang w:eastAsia="zh-CN" w:bidi="hi-IN"/>
        </w:rPr>
        <w:t>§</w:t>
      </w:r>
      <w:r w:rsidR="002761C6">
        <w:rPr>
          <w:rFonts w:ascii="Arial" w:eastAsia="SimSun" w:hAnsi="Arial" w:cs="Arial"/>
          <w:b/>
          <w:kern w:val="3"/>
          <w:lang w:eastAsia="zh-CN" w:bidi="hi-IN"/>
        </w:rPr>
        <w:t xml:space="preserve"> 7 </w:t>
      </w:r>
      <w:r w:rsidR="002761C6">
        <w:rPr>
          <w:rFonts w:ascii="Arial" w:eastAsia="SimSun" w:hAnsi="Arial" w:cs="Arial"/>
          <w:bCs/>
          <w:kern w:val="3"/>
          <w:lang w:eastAsia="zh-CN" w:bidi="hi-IN"/>
        </w:rPr>
        <w:t>tego aktu</w:t>
      </w:r>
      <w:r w:rsidR="009D75AF" w:rsidRPr="00A93B8A">
        <w:rPr>
          <w:rFonts w:ascii="Arial" w:eastAsia="SimSun" w:hAnsi="Arial" w:cs="Arial"/>
          <w:kern w:val="3"/>
          <w:lang w:eastAsia="zh-CN" w:bidi="hi-IN"/>
        </w:rPr>
        <w:t>, w stanie wolnym od wszelkich obciążeń, roszczeń i innych praw osób trzecich, a --------------------------------------------</w:t>
      </w:r>
    </w:p>
    <w:p w14:paraId="1D025E57" w14:textId="77777777" w:rsidR="009D75AF" w:rsidRPr="00A93B8A" w:rsidRDefault="009D75AF" w:rsidP="009D75AF">
      <w:pPr>
        <w:widowControl w:val="0"/>
        <w:suppressAutoHyphens/>
        <w:autoSpaceDN w:val="0"/>
        <w:spacing w:after="0" w:line="360" w:lineRule="auto"/>
        <w:jc w:val="both"/>
        <w:textAlignment w:val="baseline"/>
        <w:rPr>
          <w:rFonts w:ascii="Arial" w:hAnsi="Arial" w:cs="Arial"/>
          <w:bCs/>
        </w:rPr>
      </w:pPr>
      <w:r w:rsidRPr="00A93B8A">
        <w:rPr>
          <w:rFonts w:ascii="Arial" w:eastAsia="SimSun" w:hAnsi="Arial" w:cs="Arial"/>
          <w:b/>
          <w:kern w:val="3"/>
          <w:lang w:eastAsia="zh-CN" w:bidi="hi-IN"/>
        </w:rPr>
        <w:t>*****</w:t>
      </w:r>
      <w:r w:rsidRPr="00A93B8A">
        <w:rPr>
          <w:rFonts w:ascii="Arial" w:eastAsia="SimSun" w:hAnsi="Arial" w:cs="Arial"/>
          <w:b/>
          <w:bCs/>
          <w:kern w:val="3"/>
          <w:lang w:eastAsia="zh-CN" w:bidi="hi-IN"/>
        </w:rPr>
        <w:t xml:space="preserve"> </w:t>
      </w:r>
      <w:r w:rsidRPr="00A93B8A">
        <w:rPr>
          <w:rFonts w:ascii="Arial" w:eastAsia="SimSun" w:hAnsi="Arial" w:cs="Arial"/>
          <w:kern w:val="3"/>
          <w:lang w:eastAsia="zh-CN" w:bidi="hi-IN"/>
        </w:rPr>
        <w:t xml:space="preserve">oświadcza, iż wyżej opisany Lokal wraz z prawami związanymi, za ustaloną cenę  </w:t>
      </w:r>
      <w:r w:rsidRPr="00A93B8A">
        <w:rPr>
          <w:rFonts w:ascii="Arial" w:eastAsia="SimSun" w:hAnsi="Arial" w:cs="Arial"/>
          <w:b/>
          <w:bCs/>
          <w:kern w:val="3"/>
          <w:lang w:eastAsia="zh-CN" w:bidi="hi-IN"/>
        </w:rPr>
        <w:t>zobowiązuje się nabyć</w:t>
      </w:r>
      <w:r w:rsidRPr="00A93B8A">
        <w:rPr>
          <w:rFonts w:ascii="Arial" w:hAnsi="Arial" w:cs="Arial"/>
          <w:bCs/>
        </w:rPr>
        <w:t>.---------------------------------------------</w:t>
      </w:r>
    </w:p>
    <w:p w14:paraId="602DC76F" w14:textId="5EA44CB0" w:rsidR="009B6B98" w:rsidRPr="00A93B8A" w:rsidRDefault="00DF7238" w:rsidP="009B6B98">
      <w:pPr>
        <w:widowControl w:val="0"/>
        <w:suppressAutoHyphens/>
        <w:autoSpaceDN w:val="0"/>
        <w:spacing w:after="0" w:line="360" w:lineRule="auto"/>
        <w:jc w:val="both"/>
        <w:textAlignment w:val="baseline"/>
        <w:rPr>
          <w:rFonts w:ascii="Arial" w:eastAsia="Times New Roman" w:hAnsi="Arial" w:cs="Arial"/>
          <w:b/>
          <w:lang w:eastAsia="pl-PL"/>
        </w:rPr>
      </w:pPr>
      <w:r w:rsidRPr="00A93B8A">
        <w:rPr>
          <w:rFonts w:ascii="Arial" w:eastAsia="Times New Roman" w:hAnsi="Arial" w:cs="Arial"/>
          <w:b/>
          <w:lang w:eastAsia="pl-PL"/>
        </w:rPr>
        <w:tab/>
      </w:r>
      <w:r w:rsidR="009B6B98" w:rsidRPr="00A93B8A">
        <w:rPr>
          <w:rFonts w:ascii="Arial" w:eastAsia="SimSun" w:hAnsi="Arial" w:cs="Arial"/>
          <w:kern w:val="3"/>
          <w:highlight w:val="yellow"/>
          <w:lang w:eastAsia="zh-CN" w:bidi="hi-IN"/>
        </w:rPr>
        <w:t>******* oświadczają, że w chwili zawarcia niniejszej umowy w stosunkach majątkowych obowiązuje Ich ustrój *********. -</w:t>
      </w:r>
    </w:p>
    <w:p w14:paraId="4539071D" w14:textId="5748C417" w:rsidR="00DF7238" w:rsidRPr="00A93B8A" w:rsidRDefault="00DF7238" w:rsidP="009D75AF">
      <w:pPr>
        <w:widowControl w:val="0"/>
        <w:suppressAutoHyphens/>
        <w:autoSpaceDN w:val="0"/>
        <w:spacing w:after="0" w:line="360" w:lineRule="auto"/>
        <w:jc w:val="both"/>
        <w:textAlignment w:val="baseline"/>
        <w:rPr>
          <w:rFonts w:ascii="Arial" w:eastAsia="Times New Roman" w:hAnsi="Arial" w:cs="Arial"/>
          <w:lang w:eastAsia="pl-PL"/>
        </w:rPr>
      </w:pPr>
    </w:p>
    <w:p w14:paraId="37D2CFBC"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7.</w:t>
      </w:r>
    </w:p>
    <w:p w14:paraId="2D781DDD" w14:textId="0A7FADFE"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575386">
        <w:rPr>
          <w:rFonts w:ascii="Arial" w:eastAsia="SimSun" w:hAnsi="Arial" w:cs="Arial"/>
          <w:b/>
          <w:kern w:val="3"/>
          <w:lang w:eastAsia="zh-CN" w:bidi="hi-IN"/>
        </w:rPr>
        <w:t>(cena i jej</w:t>
      </w:r>
      <w:r w:rsidRPr="00A93B8A">
        <w:rPr>
          <w:rFonts w:ascii="Arial" w:eastAsia="SimSun" w:hAnsi="Arial" w:cs="Arial"/>
          <w:b/>
          <w:kern w:val="3"/>
          <w:lang w:eastAsia="zh-CN" w:bidi="hi-IN"/>
        </w:rPr>
        <w:t xml:space="preserve"> modyfikacje)</w:t>
      </w:r>
    </w:p>
    <w:p w14:paraId="2C1A5C87" w14:textId="6C78B833" w:rsidR="009D75AF" w:rsidRPr="00A93B8A" w:rsidRDefault="009D75AF" w:rsidP="006862E8">
      <w:pPr>
        <w:widowControl w:val="0"/>
        <w:suppressAutoHyphens/>
        <w:autoSpaceDN w:val="0"/>
        <w:spacing w:after="0" w:line="360" w:lineRule="auto"/>
        <w:ind w:firstLine="709"/>
        <w:jc w:val="both"/>
        <w:textAlignment w:val="baseline"/>
        <w:rPr>
          <w:rFonts w:ascii="Arial" w:eastAsia="Times New Roman" w:hAnsi="Arial" w:cs="Arial"/>
          <w:lang w:eastAsia="pl-PL"/>
        </w:rPr>
      </w:pPr>
      <w:r w:rsidRPr="00A93B8A">
        <w:rPr>
          <w:rFonts w:ascii="Arial" w:eastAsia="SimSun" w:hAnsi="Arial" w:cs="Arial"/>
          <w:b/>
          <w:kern w:val="3"/>
          <w:lang w:eastAsia="zh-CN" w:bidi="hi-IN"/>
        </w:rPr>
        <w:t xml:space="preserve">1. </w:t>
      </w:r>
      <w:r w:rsidRPr="00A93B8A">
        <w:rPr>
          <w:rFonts w:ascii="Arial" w:eastAsia="Times New Roman" w:hAnsi="Arial" w:cs="Arial"/>
          <w:lang w:eastAsia="pl-PL"/>
        </w:rPr>
        <w:t xml:space="preserve">Pełnomocnik Dewelopera oświadcza, iż </w:t>
      </w:r>
      <w:r w:rsidR="002761C6">
        <w:rPr>
          <w:rFonts w:ascii="Arial" w:eastAsia="Times New Roman" w:hAnsi="Arial" w:cs="Arial"/>
          <w:lang w:eastAsia="pl-PL"/>
        </w:rPr>
        <w:t>c</w:t>
      </w:r>
      <w:r w:rsidRPr="00A93B8A">
        <w:rPr>
          <w:rFonts w:ascii="Arial" w:eastAsia="Times New Roman" w:hAnsi="Arial" w:cs="Arial"/>
          <w:lang w:eastAsia="pl-PL"/>
        </w:rPr>
        <w:t xml:space="preserve">ena </w:t>
      </w:r>
      <w:r w:rsidR="002761C6">
        <w:rPr>
          <w:rFonts w:ascii="Arial" w:eastAsia="Times New Roman" w:hAnsi="Arial" w:cs="Arial"/>
          <w:lang w:eastAsia="pl-PL"/>
        </w:rPr>
        <w:t xml:space="preserve">lokalu o numerze projektowanym ****** </w:t>
      </w:r>
      <w:r w:rsidRPr="00A93B8A">
        <w:rPr>
          <w:rFonts w:ascii="Arial" w:eastAsia="Times New Roman" w:hAnsi="Arial" w:cs="Arial"/>
          <w:lang w:eastAsia="pl-PL"/>
        </w:rPr>
        <w:t xml:space="preserve">stanowi iloczyn powierzchni użytkowej </w:t>
      </w:r>
      <w:r w:rsidR="002761C6">
        <w:rPr>
          <w:rFonts w:ascii="Arial" w:eastAsia="Times New Roman" w:hAnsi="Arial" w:cs="Arial"/>
          <w:lang w:eastAsia="pl-PL"/>
        </w:rPr>
        <w:t>l</w:t>
      </w:r>
      <w:r w:rsidR="002761C6" w:rsidRPr="00A93B8A">
        <w:rPr>
          <w:rFonts w:ascii="Arial" w:eastAsia="Times New Roman" w:hAnsi="Arial" w:cs="Arial"/>
          <w:lang w:eastAsia="pl-PL"/>
        </w:rPr>
        <w:t>okal</w:t>
      </w:r>
      <w:r w:rsidRPr="00A93B8A">
        <w:rPr>
          <w:rFonts w:ascii="Arial" w:eastAsia="Times New Roman" w:hAnsi="Arial" w:cs="Arial"/>
          <w:lang w:eastAsia="pl-PL"/>
        </w:rPr>
        <w:t xml:space="preserve">, oraz ceny brutto </w:t>
      </w:r>
      <w:r w:rsidRPr="00A93B8A">
        <w:rPr>
          <w:rFonts w:ascii="Arial" w:eastAsia="Times New Roman" w:hAnsi="Arial" w:cs="Arial"/>
          <w:b/>
          <w:color w:val="000000"/>
          <w:lang w:eastAsia="pl-PL"/>
        </w:rPr>
        <w:t xml:space="preserve">***** </w:t>
      </w:r>
      <w:r w:rsidRPr="00A93B8A">
        <w:rPr>
          <w:rFonts w:ascii="Arial" w:eastAsia="Times New Roman" w:hAnsi="Arial" w:cs="Arial"/>
          <w:b/>
          <w:lang w:eastAsia="pl-PL"/>
        </w:rPr>
        <w:t>zł</w:t>
      </w:r>
      <w:r w:rsidRPr="00A93B8A">
        <w:rPr>
          <w:rFonts w:ascii="Arial" w:eastAsia="Times New Roman" w:hAnsi="Arial" w:cs="Arial"/>
          <w:lang w:eastAsia="pl-PL"/>
        </w:rPr>
        <w:t xml:space="preserve"> za 1 m</w:t>
      </w:r>
      <w:r w:rsidRPr="00A93B8A">
        <w:rPr>
          <w:rFonts w:ascii="Arial" w:eastAsia="Times New Roman" w:hAnsi="Arial" w:cs="Arial"/>
          <w:vertAlign w:val="superscript"/>
          <w:lang w:eastAsia="pl-PL"/>
        </w:rPr>
        <w:t>2</w:t>
      </w:r>
      <w:r w:rsidRPr="00A93B8A">
        <w:rPr>
          <w:rFonts w:ascii="Arial" w:eastAsia="Times New Roman" w:hAnsi="Arial" w:cs="Arial"/>
          <w:lang w:eastAsia="pl-PL"/>
        </w:rPr>
        <w:t xml:space="preserve"> (jeden metr kwadratowy) powierzchni użytkowej </w:t>
      </w:r>
      <w:r w:rsidR="002761C6">
        <w:rPr>
          <w:rFonts w:ascii="Arial" w:eastAsia="Times New Roman" w:hAnsi="Arial" w:cs="Arial"/>
          <w:lang w:eastAsia="pl-PL"/>
        </w:rPr>
        <w:t>l</w:t>
      </w:r>
      <w:r w:rsidR="002761C6" w:rsidRPr="00A93B8A">
        <w:rPr>
          <w:rFonts w:ascii="Arial" w:eastAsia="Times New Roman" w:hAnsi="Arial" w:cs="Arial"/>
          <w:lang w:eastAsia="pl-PL"/>
        </w:rPr>
        <w:t xml:space="preserve">okalu </w:t>
      </w:r>
      <w:r w:rsidR="002761C6">
        <w:rPr>
          <w:rFonts w:ascii="Arial" w:eastAsia="Times New Roman" w:hAnsi="Arial" w:cs="Arial"/>
          <w:lang w:eastAsia="pl-PL"/>
        </w:rPr>
        <w:t xml:space="preserve">i </w:t>
      </w:r>
      <w:r w:rsidRPr="00A93B8A">
        <w:rPr>
          <w:rFonts w:ascii="Arial" w:eastAsia="Times New Roman" w:hAnsi="Arial" w:cs="Arial"/>
          <w:highlight w:val="yellow"/>
          <w:lang w:eastAsia="pl-PL"/>
        </w:rPr>
        <w:t xml:space="preserve">powiększony </w:t>
      </w:r>
      <w:r w:rsidR="002761C6">
        <w:rPr>
          <w:rFonts w:ascii="Arial" w:eastAsia="Times New Roman" w:hAnsi="Arial" w:cs="Arial"/>
          <w:highlight w:val="yellow"/>
          <w:lang w:eastAsia="pl-PL"/>
        </w:rPr>
        <w:t>zostaje o</w:t>
      </w:r>
      <w:r w:rsidR="002761C6" w:rsidRPr="00A93B8A">
        <w:rPr>
          <w:rFonts w:ascii="Arial" w:eastAsia="Times New Roman" w:hAnsi="Arial" w:cs="Arial"/>
          <w:highlight w:val="yellow"/>
          <w:lang w:eastAsia="pl-PL"/>
        </w:rPr>
        <w:t xml:space="preserve"> </w:t>
      </w:r>
      <w:r w:rsidRPr="00A93B8A">
        <w:rPr>
          <w:rFonts w:ascii="Arial" w:eastAsia="Times New Roman" w:hAnsi="Arial" w:cs="Arial"/>
          <w:highlight w:val="yellow"/>
          <w:lang w:eastAsia="pl-PL"/>
        </w:rPr>
        <w:t xml:space="preserve">kwotę brutto ******* złotych tytułem </w:t>
      </w:r>
      <w:r w:rsidR="004800CE" w:rsidRPr="004800CE">
        <w:rPr>
          <w:rFonts w:ascii="Arial" w:eastAsia="Times New Roman" w:hAnsi="Arial" w:cs="Arial"/>
          <w:lang w:eastAsia="pl-PL"/>
        </w:rPr>
        <w:t xml:space="preserve">ceny </w:t>
      </w:r>
      <w:r w:rsidRPr="00A93B8A">
        <w:rPr>
          <w:rFonts w:ascii="Arial" w:eastAsia="Times New Roman" w:hAnsi="Arial" w:cs="Arial"/>
          <w:highlight w:val="yellow"/>
          <w:lang w:eastAsia="pl-PL"/>
        </w:rPr>
        <w:t>komórki lokatorskiej oraz kwotę brutto ************,00 zł tytułem wynagrodzenia za ustanowienie prawa do wyłącznego korzystania z miejsca postojowego</w:t>
      </w:r>
      <w:r w:rsidR="00792226" w:rsidRPr="00A93B8A">
        <w:rPr>
          <w:rFonts w:ascii="Arial" w:eastAsia="Times New Roman" w:hAnsi="Arial" w:cs="Arial"/>
          <w:lang w:eastAsia="pl-PL"/>
        </w:rPr>
        <w:t xml:space="preserve"> MP …</w:t>
      </w:r>
      <w:r w:rsidRPr="00A93B8A">
        <w:rPr>
          <w:rFonts w:ascii="Arial" w:eastAsia="Times New Roman" w:hAnsi="Arial" w:cs="Arial"/>
          <w:lang w:eastAsia="pl-PL"/>
        </w:rPr>
        <w:t xml:space="preserve">. </w:t>
      </w:r>
      <w:r w:rsidR="004800CE">
        <w:rPr>
          <w:rFonts w:ascii="Arial" w:eastAsia="Times New Roman" w:hAnsi="Arial" w:cs="Arial"/>
          <w:lang w:eastAsia="pl-PL"/>
        </w:rPr>
        <w:t>-------------------------------------------------------------------------------</w:t>
      </w:r>
    </w:p>
    <w:p w14:paraId="541E65DC" w14:textId="13F18BA6" w:rsidR="002761C6" w:rsidRDefault="002761C6" w:rsidP="00DF7238">
      <w:pPr>
        <w:widowControl w:val="0"/>
        <w:suppressAutoHyphens/>
        <w:autoSpaceDN w:val="0"/>
        <w:spacing w:after="0" w:line="360" w:lineRule="auto"/>
        <w:ind w:firstLine="709"/>
        <w:jc w:val="both"/>
        <w:textAlignment w:val="baseline"/>
        <w:rPr>
          <w:rFonts w:ascii="Arial" w:eastAsia="SimSun" w:hAnsi="Arial" w:cs="Arial"/>
          <w:b/>
          <w:kern w:val="3"/>
          <w:lang w:eastAsia="zh-CN" w:bidi="hi-IN"/>
        </w:rPr>
      </w:pPr>
      <w:r w:rsidRPr="006862E8">
        <w:rPr>
          <w:rFonts w:ascii="Arial" w:eastAsia="SimSun" w:hAnsi="Arial" w:cs="Arial"/>
          <w:b/>
          <w:bCs/>
          <w:kern w:val="3"/>
          <w:lang w:eastAsia="zh-CN" w:bidi="hi-IN"/>
        </w:rPr>
        <w:t xml:space="preserve">2. </w:t>
      </w:r>
      <w:r w:rsidRPr="00A93B8A">
        <w:rPr>
          <w:rFonts w:ascii="Arial" w:eastAsia="SimSun" w:hAnsi="Arial" w:cs="Arial"/>
          <w:kern w:val="3"/>
          <w:lang w:eastAsia="zh-CN" w:bidi="hi-IN"/>
        </w:rPr>
        <w:t>Strony umowy oświadczają, że</w:t>
      </w:r>
      <w:r>
        <w:rPr>
          <w:rFonts w:ascii="Arial" w:eastAsia="SimSun" w:hAnsi="Arial" w:cs="Arial"/>
          <w:kern w:val="3"/>
          <w:lang w:eastAsia="zh-CN" w:bidi="hi-IN"/>
        </w:rPr>
        <w:t xml:space="preserve"> na dzień zawarcia niniejszej umowy, przy </w:t>
      </w:r>
      <w:r>
        <w:rPr>
          <w:rFonts w:ascii="Arial" w:eastAsia="SimSun" w:hAnsi="Arial" w:cs="Arial"/>
          <w:kern w:val="3"/>
          <w:lang w:eastAsia="zh-CN" w:bidi="hi-IN"/>
        </w:rPr>
        <w:lastRenderedPageBreak/>
        <w:t xml:space="preserve">przyjęciu powierzchni projektowanej lokalu oraz dodatkowo nabywanych powierzchni, cena wynosi ********** zł </w:t>
      </w:r>
      <w:r w:rsidRPr="00A93B8A">
        <w:rPr>
          <w:rFonts w:ascii="Arial" w:eastAsia="SimSun" w:hAnsi="Arial" w:cs="Arial"/>
          <w:kern w:val="3"/>
          <w:lang w:eastAsia="zh-CN" w:bidi="hi-IN"/>
        </w:rPr>
        <w:t>(„</w:t>
      </w:r>
      <w:r w:rsidRPr="00A93B8A">
        <w:rPr>
          <w:rFonts w:ascii="Arial" w:eastAsia="SimSun" w:hAnsi="Arial" w:cs="Arial"/>
          <w:b/>
          <w:kern w:val="3"/>
          <w:lang w:eastAsia="zh-CN" w:bidi="hi-IN"/>
        </w:rPr>
        <w:t>Cena</w:t>
      </w:r>
      <w:r w:rsidRPr="00A93B8A">
        <w:rPr>
          <w:rFonts w:ascii="Arial" w:eastAsia="SimSun" w:hAnsi="Arial" w:cs="Arial"/>
          <w:kern w:val="3"/>
          <w:lang w:eastAsia="zh-CN" w:bidi="hi-IN"/>
        </w:rPr>
        <w:t xml:space="preserve">”) </w:t>
      </w:r>
      <w:r>
        <w:rPr>
          <w:rFonts w:ascii="Arial" w:eastAsia="SimSun" w:hAnsi="Arial" w:cs="Arial"/>
          <w:kern w:val="3"/>
          <w:lang w:eastAsia="zh-CN" w:bidi="hi-IN"/>
        </w:rPr>
        <w:t>w tym</w:t>
      </w:r>
      <w:r w:rsidRPr="00A93B8A">
        <w:rPr>
          <w:rFonts w:ascii="Arial" w:eastAsia="SimSun" w:hAnsi="Arial" w:cs="Arial"/>
          <w:bCs/>
          <w:kern w:val="3"/>
          <w:lang w:eastAsia="zh-CN" w:bidi="hi-IN"/>
        </w:rPr>
        <w:t xml:space="preserve"> podatek VAT 8% w kwocie </w:t>
      </w:r>
      <w:r w:rsidRPr="00A93B8A">
        <w:rPr>
          <w:rFonts w:ascii="Arial" w:hAnsi="Arial" w:cs="Arial"/>
        </w:rPr>
        <w:t>*****</w:t>
      </w:r>
      <w:r w:rsidRPr="00A93B8A">
        <w:rPr>
          <w:rFonts w:ascii="Arial" w:hAnsi="Arial" w:cs="Arial"/>
          <w:bCs/>
          <w:color w:val="000000"/>
          <w:shd w:val="clear" w:color="auto" w:fill="FFFFFF"/>
        </w:rPr>
        <w:t xml:space="preserve"> </w:t>
      </w:r>
      <w:r w:rsidRPr="00A93B8A">
        <w:rPr>
          <w:rFonts w:ascii="Arial" w:eastAsia="SimSun" w:hAnsi="Arial" w:cs="Arial"/>
          <w:kern w:val="3"/>
          <w:lang w:eastAsia="zh-CN" w:bidi="hi-IN"/>
        </w:rPr>
        <w:t xml:space="preserve">zł, w związku z czym cena netto wynosi </w:t>
      </w:r>
      <w:r w:rsidRPr="00A93B8A">
        <w:rPr>
          <w:rFonts w:ascii="Arial" w:hAnsi="Arial" w:cs="Arial"/>
        </w:rPr>
        <w:t>****</w:t>
      </w:r>
      <w:r w:rsidRPr="00A93B8A">
        <w:rPr>
          <w:rFonts w:ascii="Arial" w:eastAsia="SimSun" w:hAnsi="Arial" w:cs="Arial"/>
          <w:bCs/>
          <w:color w:val="000000"/>
          <w:kern w:val="3"/>
          <w:shd w:val="clear" w:color="auto" w:fill="FFFFFF"/>
          <w:lang w:eastAsia="zh-CN" w:bidi="hi-IN"/>
        </w:rPr>
        <w:t xml:space="preserve"> zł</w:t>
      </w:r>
      <w:r w:rsidRPr="00A93B8A">
        <w:rPr>
          <w:rFonts w:ascii="Arial" w:eastAsia="SimSun" w:hAnsi="Arial" w:cs="Arial"/>
          <w:kern w:val="3"/>
          <w:lang w:eastAsia="zh-CN" w:bidi="hi-IN"/>
        </w:rPr>
        <w:t>. ------------------------------------------------------------------------------------------</w:t>
      </w:r>
    </w:p>
    <w:p w14:paraId="3180A78E" w14:textId="6A798CE0" w:rsidR="00DF7238" w:rsidRPr="00A93B8A" w:rsidRDefault="00DF7238" w:rsidP="00DF7238">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3.</w:t>
      </w:r>
      <w:r w:rsidRPr="00A93B8A">
        <w:rPr>
          <w:rFonts w:ascii="Arial" w:eastAsia="SimSun" w:hAnsi="Arial" w:cs="Arial"/>
          <w:kern w:val="3"/>
          <w:lang w:eastAsia="zh-CN" w:bidi="hi-IN"/>
        </w:rPr>
        <w:t xml:space="preserve"> </w:t>
      </w:r>
      <w:r w:rsidR="00135865" w:rsidRPr="00A93B8A">
        <w:rPr>
          <w:rFonts w:ascii="Arial" w:eastAsia="SimSun" w:hAnsi="Arial" w:cs="Arial"/>
          <w:kern w:val="3"/>
          <w:lang w:eastAsia="zh-CN" w:bidi="hi-IN"/>
        </w:rPr>
        <w:t>Pełnomocnik</w:t>
      </w:r>
      <w:r w:rsidRPr="00A93B8A">
        <w:rPr>
          <w:rFonts w:ascii="Arial" w:eastAsia="SimSun" w:hAnsi="Arial" w:cs="Arial"/>
          <w:kern w:val="3"/>
          <w:lang w:eastAsia="zh-CN" w:bidi="hi-IN"/>
        </w:rPr>
        <w:t xml:space="preserve"> Dewelopera oświadcza, że reprezentowana Spółka jest podatnikiem podatku od towarów i usług </w:t>
      </w:r>
      <w:r w:rsidR="008D67CD" w:rsidRPr="00A93B8A">
        <w:rPr>
          <w:rFonts w:ascii="Arial" w:eastAsia="SimSun" w:hAnsi="Arial" w:cs="Arial"/>
          <w:kern w:val="3"/>
          <w:lang w:eastAsia="zh-CN" w:bidi="hi-IN"/>
        </w:rPr>
        <w:t>(</w:t>
      </w:r>
      <w:r w:rsidRPr="00A93B8A">
        <w:rPr>
          <w:rFonts w:ascii="Arial" w:eastAsia="SimSun" w:hAnsi="Arial" w:cs="Arial"/>
          <w:kern w:val="3"/>
          <w:lang w:eastAsia="zh-CN" w:bidi="hi-IN"/>
        </w:rPr>
        <w:t>VAT</w:t>
      </w:r>
      <w:r w:rsidR="008D67CD" w:rsidRPr="00A93B8A">
        <w:rPr>
          <w:rFonts w:ascii="Arial" w:eastAsia="SimSun" w:hAnsi="Arial" w:cs="Arial"/>
          <w:kern w:val="3"/>
          <w:lang w:eastAsia="zh-CN" w:bidi="hi-IN"/>
        </w:rPr>
        <w:t>)</w:t>
      </w:r>
      <w:r w:rsidRPr="00A93B8A">
        <w:rPr>
          <w:rFonts w:ascii="Arial" w:eastAsia="SimSun" w:hAnsi="Arial" w:cs="Arial"/>
          <w:kern w:val="3"/>
          <w:lang w:eastAsia="zh-CN" w:bidi="hi-IN"/>
        </w:rPr>
        <w:t xml:space="preserve"> i w zakresie niniejszej umowy oraz Umowy Przeniesienia Własności nie jest z tego podatku zwolniona. ----------------------------------------</w:t>
      </w:r>
    </w:p>
    <w:p w14:paraId="7547D65A" w14:textId="1A4A565E" w:rsidR="00DF7238" w:rsidRPr="00A93B8A" w:rsidRDefault="00DF7238" w:rsidP="006862E8">
      <w:pPr>
        <w:widowControl w:val="0"/>
        <w:suppressAutoHyphens/>
        <w:autoSpaceDN w:val="0"/>
        <w:spacing w:after="0" w:line="360" w:lineRule="auto"/>
        <w:ind w:firstLine="709"/>
        <w:jc w:val="both"/>
        <w:textAlignment w:val="baseline"/>
        <w:rPr>
          <w:rFonts w:ascii="Arial" w:hAnsi="Arial" w:cs="Arial"/>
          <w:lang w:eastAsia="ar-SA"/>
        </w:rPr>
      </w:pPr>
      <w:r w:rsidRPr="00A93B8A">
        <w:rPr>
          <w:rFonts w:ascii="Arial" w:eastAsia="SimSun" w:hAnsi="Arial" w:cs="Arial"/>
          <w:b/>
          <w:kern w:val="3"/>
          <w:lang w:eastAsia="zh-CN" w:bidi="hi-IN"/>
        </w:rPr>
        <w:t xml:space="preserve">4. </w:t>
      </w:r>
      <w:r w:rsidRPr="00A93B8A">
        <w:rPr>
          <w:rFonts w:ascii="Arial" w:eastAsia="SimSun" w:hAnsi="Arial" w:cs="Arial"/>
          <w:kern w:val="3"/>
          <w:lang w:eastAsia="zh-CN" w:bidi="hi-IN"/>
        </w:rPr>
        <w:t xml:space="preserve">Strony ustaliły, że w przypadku zmiany wysokości stawki podatku VAT lub zmiany zasad naliczania tego podatku, do reszty niezapłaconej </w:t>
      </w:r>
      <w:r w:rsidR="00232EA5" w:rsidRPr="00A93B8A">
        <w:rPr>
          <w:rFonts w:ascii="Arial" w:eastAsia="SimSun" w:hAnsi="Arial" w:cs="Arial"/>
          <w:kern w:val="3"/>
          <w:lang w:eastAsia="zh-CN" w:bidi="hi-IN"/>
        </w:rPr>
        <w:t>C</w:t>
      </w:r>
      <w:r w:rsidRPr="00A93B8A">
        <w:rPr>
          <w:rFonts w:ascii="Arial" w:eastAsia="SimSun" w:hAnsi="Arial" w:cs="Arial"/>
          <w:kern w:val="3"/>
          <w:lang w:eastAsia="zh-CN" w:bidi="hi-IN"/>
        </w:rPr>
        <w:t>eny będzie rozliczony podatek VAT według stawki obowiązującej w dniu wystawienia faktury sprzedaży. -----------</w:t>
      </w:r>
      <w:r w:rsidR="0008171A" w:rsidRPr="00A93B8A">
        <w:rPr>
          <w:rFonts w:ascii="Arial" w:eastAsia="SimSun" w:hAnsi="Arial" w:cs="Arial"/>
          <w:kern w:val="3"/>
          <w:lang w:eastAsia="zh-CN" w:bidi="hi-IN"/>
        </w:rPr>
        <w:t>------------</w:t>
      </w:r>
    </w:p>
    <w:p w14:paraId="41171245" w14:textId="1F26196A" w:rsidR="00AE2D52" w:rsidRDefault="002761C6" w:rsidP="00AE2D52">
      <w:pPr>
        <w:suppressAutoHyphens/>
        <w:spacing w:after="0" w:line="360" w:lineRule="auto"/>
        <w:ind w:firstLine="851"/>
        <w:jc w:val="both"/>
        <w:rPr>
          <w:rFonts w:ascii="Arial" w:hAnsi="Arial" w:cs="Arial"/>
          <w:lang w:eastAsia="ar-SA"/>
        </w:rPr>
      </w:pPr>
      <w:r>
        <w:rPr>
          <w:rFonts w:ascii="Arial" w:hAnsi="Arial" w:cs="Arial"/>
          <w:b/>
          <w:lang w:eastAsia="ar-SA"/>
        </w:rPr>
        <w:t>5</w:t>
      </w:r>
      <w:r w:rsidR="00DF7238" w:rsidRPr="00A93B8A">
        <w:rPr>
          <w:rFonts w:ascii="Arial" w:hAnsi="Arial" w:cs="Arial"/>
          <w:b/>
          <w:lang w:eastAsia="ar-SA"/>
        </w:rPr>
        <w:t>.</w:t>
      </w:r>
      <w:r w:rsidR="00DF7238" w:rsidRPr="00A93B8A">
        <w:rPr>
          <w:rFonts w:ascii="Arial" w:hAnsi="Arial" w:cs="Arial"/>
          <w:lang w:eastAsia="ar-SA"/>
        </w:rPr>
        <w:t xml:space="preserve"> </w:t>
      </w:r>
      <w:r w:rsidR="00AE2D52" w:rsidRPr="00A93B8A">
        <w:rPr>
          <w:rFonts w:ascii="Arial" w:hAnsi="Arial" w:cs="Arial"/>
          <w:lang w:eastAsia="ar-SA"/>
        </w:rPr>
        <w:t xml:space="preserve">W przypadku, gdy Nabywca nie wprowadzi zmian powodujących zmniejszenie lub zwiększenie powierzchni użytkowej Lokalu, a rzeczywista powierzchnia użytkowa Lokalu </w:t>
      </w:r>
      <w:r w:rsidR="00F63F81">
        <w:rPr>
          <w:rFonts w:ascii="Arial" w:hAnsi="Arial" w:cs="Arial"/>
          <w:lang w:eastAsia="ar-SA"/>
        </w:rPr>
        <w:t xml:space="preserve">po Obmiarze Powykonawczym </w:t>
      </w:r>
      <w:r w:rsidR="00AE2D52" w:rsidRPr="00A93B8A">
        <w:rPr>
          <w:rFonts w:ascii="Arial" w:hAnsi="Arial" w:cs="Arial"/>
          <w:lang w:eastAsia="ar-SA"/>
        </w:rPr>
        <w:t>będzie większa lub mniejsza od powierzchni projektowanej, wówczas Deweloper powiadomi o powyższym Nabywcę, zaś Nabywcy będzie przysługiwało prawo odstąpienia od niniejszej umowy w terminie 14 (czternastu) dni od otrzymania zawiadomienia, z prawem zwrotu dokonanych wpłat w nominalnej wysokości w terminie 30 (trzydziestu) dni, liczonych od dnia otrzymania przez Dewelopera oświadczenia Nabywcy o odstąpieniu od umowy w formie pisemnej z podpisami notarialnie poświadczonymi zawierającym zgodę na wykreślenie roszczenia o zawarcie umowy ustanowienia odrębnej własności lokalu i sprzedaży z księgi wieczystej. W powyższej sytuacji Deweloper nie będzie zobowiązany do zwrotu zadatku w podwójnej wysokości.----</w:t>
      </w:r>
      <w:bookmarkStart w:id="7" w:name="_GoBack"/>
      <w:bookmarkEnd w:id="7"/>
    </w:p>
    <w:p w14:paraId="355C7FAD" w14:textId="1E872B10" w:rsidR="00DF7238" w:rsidRPr="00A93B8A" w:rsidRDefault="00232EA5" w:rsidP="00AE2D52">
      <w:pPr>
        <w:suppressAutoHyphens/>
        <w:spacing w:after="0" w:line="360" w:lineRule="auto"/>
        <w:ind w:firstLine="851"/>
        <w:jc w:val="both"/>
        <w:rPr>
          <w:rFonts w:ascii="Arial" w:hAnsi="Arial" w:cs="Arial"/>
          <w:lang w:eastAsia="ar-SA"/>
        </w:rPr>
      </w:pPr>
      <w:r w:rsidRPr="00A93B8A">
        <w:rPr>
          <w:rFonts w:ascii="Arial" w:hAnsi="Arial" w:cs="Arial"/>
          <w:b/>
          <w:lang w:eastAsia="ar-SA"/>
        </w:rPr>
        <w:t>6</w:t>
      </w:r>
      <w:r w:rsidR="00DF7238" w:rsidRPr="00A93B8A">
        <w:rPr>
          <w:rFonts w:ascii="Arial" w:hAnsi="Arial" w:cs="Arial"/>
          <w:b/>
          <w:lang w:eastAsia="ar-SA"/>
        </w:rPr>
        <w:t>.</w:t>
      </w:r>
      <w:r w:rsidR="002761C6">
        <w:rPr>
          <w:rFonts w:ascii="Arial" w:hAnsi="Arial" w:cs="Arial"/>
          <w:lang w:eastAsia="ar-SA"/>
        </w:rPr>
        <w:t xml:space="preserve"> </w:t>
      </w:r>
      <w:r w:rsidRPr="00A93B8A">
        <w:rPr>
          <w:rFonts w:ascii="Arial" w:hAnsi="Arial" w:cs="Arial"/>
          <w:lang w:eastAsia="ar-SA"/>
        </w:rPr>
        <w:t xml:space="preserve">Jeżeli </w:t>
      </w:r>
      <w:r w:rsidR="00880B96" w:rsidRPr="00A93B8A">
        <w:rPr>
          <w:rFonts w:ascii="Arial" w:hAnsi="Arial" w:cs="Arial"/>
          <w:lang w:eastAsia="ar-SA"/>
        </w:rPr>
        <w:t xml:space="preserve">powierzchnia użytkowa Lokalu </w:t>
      </w:r>
      <w:r w:rsidR="00880B96">
        <w:rPr>
          <w:rFonts w:ascii="Arial" w:hAnsi="Arial" w:cs="Arial"/>
          <w:lang w:eastAsia="ar-SA"/>
        </w:rPr>
        <w:t xml:space="preserve">po Obmiarze Powykonawczym </w:t>
      </w:r>
      <w:r w:rsidR="00880B96" w:rsidRPr="00A93B8A">
        <w:rPr>
          <w:rFonts w:ascii="Arial" w:hAnsi="Arial" w:cs="Arial"/>
          <w:lang w:eastAsia="ar-SA"/>
        </w:rPr>
        <w:t>będzie większa lub mniejsza od powierzchni projektowanej</w:t>
      </w:r>
      <w:r w:rsidR="00DF7238" w:rsidRPr="00A93B8A">
        <w:rPr>
          <w:rFonts w:ascii="Arial" w:hAnsi="Arial" w:cs="Arial"/>
          <w:lang w:eastAsia="ar-SA"/>
        </w:rPr>
        <w:t xml:space="preserve">, </w:t>
      </w:r>
      <w:r w:rsidRPr="00A93B8A">
        <w:rPr>
          <w:rFonts w:ascii="Arial" w:hAnsi="Arial" w:cs="Arial"/>
          <w:lang w:eastAsia="ar-SA"/>
        </w:rPr>
        <w:t>C</w:t>
      </w:r>
      <w:r w:rsidR="00DF7238" w:rsidRPr="00A93B8A">
        <w:rPr>
          <w:rFonts w:ascii="Arial" w:hAnsi="Arial" w:cs="Arial"/>
          <w:lang w:eastAsia="ar-SA"/>
        </w:rPr>
        <w:t xml:space="preserve">ena wskazana w paragrafie 7 </w:t>
      </w:r>
      <w:r w:rsidR="002761C6">
        <w:rPr>
          <w:rFonts w:ascii="Arial" w:hAnsi="Arial" w:cs="Arial"/>
          <w:lang w:eastAsia="ar-SA"/>
        </w:rPr>
        <w:t xml:space="preserve">ust. </w:t>
      </w:r>
      <w:r w:rsidR="00880B96">
        <w:rPr>
          <w:rFonts w:ascii="Arial" w:hAnsi="Arial" w:cs="Arial"/>
          <w:lang w:eastAsia="ar-SA"/>
        </w:rPr>
        <w:t>2</w:t>
      </w:r>
      <w:r w:rsidR="002761C6">
        <w:rPr>
          <w:rFonts w:ascii="Arial" w:hAnsi="Arial" w:cs="Arial"/>
          <w:lang w:eastAsia="ar-SA"/>
        </w:rPr>
        <w:t xml:space="preserve"> </w:t>
      </w:r>
      <w:r w:rsidR="008D67CD" w:rsidRPr="00A93B8A">
        <w:rPr>
          <w:rFonts w:ascii="Arial" w:hAnsi="Arial" w:cs="Arial"/>
          <w:lang w:eastAsia="ar-SA"/>
        </w:rPr>
        <w:t xml:space="preserve">tego aktu notarialnego </w:t>
      </w:r>
      <w:r w:rsidRPr="00A93B8A">
        <w:rPr>
          <w:rFonts w:ascii="Arial" w:hAnsi="Arial" w:cs="Arial"/>
          <w:lang w:eastAsia="ar-SA"/>
        </w:rPr>
        <w:t>zostanie skorygowana</w:t>
      </w:r>
      <w:r w:rsidR="00DF7238" w:rsidRPr="00A93B8A">
        <w:rPr>
          <w:rFonts w:ascii="Arial" w:hAnsi="Arial" w:cs="Arial"/>
          <w:lang w:eastAsia="ar-SA"/>
        </w:rPr>
        <w:t xml:space="preserve"> o kwotę stanowiącą iloczyn różnicy pomiędzy powierzchnią projektowaną, a powierzchnią rzeczywistą po </w:t>
      </w:r>
      <w:r w:rsidR="00880B96">
        <w:rPr>
          <w:rFonts w:ascii="Arial" w:hAnsi="Arial" w:cs="Arial"/>
          <w:lang w:eastAsia="ar-SA"/>
        </w:rPr>
        <w:t>Obmiarze P</w:t>
      </w:r>
      <w:r w:rsidR="002761C6">
        <w:rPr>
          <w:rFonts w:ascii="Arial" w:hAnsi="Arial" w:cs="Arial"/>
          <w:lang w:eastAsia="ar-SA"/>
        </w:rPr>
        <w:t>owykonawczy</w:t>
      </w:r>
      <w:r w:rsidR="00880B96">
        <w:rPr>
          <w:rFonts w:ascii="Arial" w:hAnsi="Arial" w:cs="Arial"/>
          <w:lang w:eastAsia="ar-SA"/>
        </w:rPr>
        <w:t>m</w:t>
      </w:r>
      <w:r w:rsidR="002761C6" w:rsidRPr="00A93B8A">
        <w:rPr>
          <w:rFonts w:ascii="Arial" w:hAnsi="Arial" w:cs="Arial"/>
          <w:lang w:eastAsia="ar-SA"/>
        </w:rPr>
        <w:t xml:space="preserve"> </w:t>
      </w:r>
      <w:r w:rsidR="00DF7238" w:rsidRPr="00A93B8A">
        <w:rPr>
          <w:rFonts w:ascii="Arial" w:hAnsi="Arial" w:cs="Arial"/>
          <w:lang w:eastAsia="ar-SA"/>
        </w:rPr>
        <w:t>i ceną</w:t>
      </w:r>
      <w:r w:rsidRPr="00A93B8A">
        <w:rPr>
          <w:rFonts w:ascii="Arial" w:hAnsi="Arial" w:cs="Arial"/>
          <w:lang w:eastAsia="ar-SA"/>
        </w:rPr>
        <w:t xml:space="preserve"> brutto</w:t>
      </w:r>
      <w:r w:rsidR="00DF7238" w:rsidRPr="00A93B8A">
        <w:rPr>
          <w:rFonts w:ascii="Arial" w:hAnsi="Arial" w:cs="Arial"/>
          <w:lang w:eastAsia="ar-SA"/>
        </w:rPr>
        <w:t xml:space="preserve"> 1 m</w:t>
      </w:r>
      <w:r w:rsidR="00DF7238" w:rsidRPr="00A93B8A">
        <w:rPr>
          <w:rFonts w:ascii="Arial" w:hAnsi="Arial" w:cs="Arial"/>
          <w:vertAlign w:val="superscript"/>
          <w:lang w:eastAsia="ar-SA"/>
        </w:rPr>
        <w:t>2</w:t>
      </w:r>
      <w:r w:rsidR="00DF7238" w:rsidRPr="00A93B8A">
        <w:rPr>
          <w:rFonts w:ascii="Arial" w:hAnsi="Arial" w:cs="Arial"/>
          <w:lang w:eastAsia="ar-SA"/>
        </w:rPr>
        <w:t xml:space="preserve"> powierzchni wskazanej w paragrafie 7 ust. </w:t>
      </w:r>
      <w:r w:rsidR="00880B96">
        <w:rPr>
          <w:rFonts w:ascii="Arial" w:hAnsi="Arial" w:cs="Arial"/>
          <w:lang w:eastAsia="ar-SA"/>
        </w:rPr>
        <w:t>1</w:t>
      </w:r>
      <w:r w:rsidR="008D67CD" w:rsidRPr="00A93B8A">
        <w:rPr>
          <w:rFonts w:ascii="Arial" w:hAnsi="Arial" w:cs="Arial"/>
          <w:lang w:eastAsia="ar-SA"/>
        </w:rPr>
        <w:t xml:space="preserve"> tego aktu</w:t>
      </w:r>
      <w:r w:rsidR="00DF7238" w:rsidRPr="00A93B8A">
        <w:rPr>
          <w:rFonts w:ascii="Arial" w:hAnsi="Arial" w:cs="Arial"/>
          <w:lang w:eastAsia="ar-SA"/>
        </w:rPr>
        <w:t xml:space="preserve">. Wskazana kwota zostanie </w:t>
      </w:r>
      <w:r w:rsidR="002761C6">
        <w:rPr>
          <w:rFonts w:ascii="Arial" w:hAnsi="Arial" w:cs="Arial"/>
          <w:lang w:eastAsia="ar-SA"/>
        </w:rPr>
        <w:t>bądź zapłacona przez Nabywcę do dnia zawarcia Umowy Przeniesienia</w:t>
      </w:r>
      <w:r w:rsidR="00FB3B67" w:rsidRPr="00A93B8A">
        <w:rPr>
          <w:rFonts w:ascii="Arial" w:hAnsi="Arial" w:cs="Arial"/>
        </w:rPr>
        <w:t xml:space="preserve"> lub zwrócona na rachunek wskazany przez Nabywcę</w:t>
      </w:r>
      <w:r w:rsidR="00DF7238" w:rsidRPr="00A93B8A">
        <w:rPr>
          <w:rFonts w:ascii="Arial" w:hAnsi="Arial" w:cs="Arial"/>
          <w:lang w:eastAsia="ar-SA"/>
        </w:rPr>
        <w:t xml:space="preserve">. </w:t>
      </w:r>
      <w:r w:rsidR="006A00D8" w:rsidRPr="00A93B8A">
        <w:rPr>
          <w:rFonts w:ascii="Arial" w:hAnsi="Arial" w:cs="Arial"/>
          <w:lang w:eastAsia="ar-SA"/>
        </w:rPr>
        <w:t>Wpłata lub zwrot zostaną potwierdzone odpowiednią fakturą</w:t>
      </w:r>
      <w:r w:rsidR="00DF7238" w:rsidRPr="00A93B8A">
        <w:rPr>
          <w:rFonts w:ascii="Arial" w:hAnsi="Arial" w:cs="Arial"/>
          <w:lang w:eastAsia="ar-SA"/>
        </w:rPr>
        <w:t>. ------</w:t>
      </w:r>
      <w:r w:rsidR="00FB3B67" w:rsidRPr="00A93B8A">
        <w:rPr>
          <w:rFonts w:ascii="Arial" w:hAnsi="Arial" w:cs="Arial"/>
          <w:lang w:eastAsia="ar-SA"/>
        </w:rPr>
        <w:t>--------------------------------</w:t>
      </w:r>
      <w:r w:rsidR="00880B96">
        <w:rPr>
          <w:rFonts w:ascii="Arial" w:hAnsi="Arial" w:cs="Arial"/>
          <w:lang w:eastAsia="ar-SA"/>
        </w:rPr>
        <w:t>-----------------------------------------------------</w:t>
      </w:r>
    </w:p>
    <w:p w14:paraId="389AD9A7" w14:textId="77777777" w:rsidR="00DF7238" w:rsidRPr="00A93B8A" w:rsidRDefault="00DF7238" w:rsidP="00DF7238">
      <w:pPr>
        <w:widowControl w:val="0"/>
        <w:suppressAutoHyphens/>
        <w:autoSpaceDN w:val="0"/>
        <w:spacing w:after="0" w:line="360" w:lineRule="auto"/>
        <w:jc w:val="both"/>
        <w:textAlignment w:val="baseline"/>
        <w:rPr>
          <w:rFonts w:ascii="Arial" w:eastAsia="SimSun" w:hAnsi="Arial" w:cs="Arial"/>
          <w:b/>
          <w:kern w:val="3"/>
          <w:lang w:eastAsia="zh-CN" w:bidi="hi-IN"/>
        </w:rPr>
      </w:pPr>
    </w:p>
    <w:p w14:paraId="279CB249"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8.</w:t>
      </w:r>
    </w:p>
    <w:p w14:paraId="41707376"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(informacja dotycząca rachunku powierniczego)</w:t>
      </w:r>
    </w:p>
    <w:p w14:paraId="1526FFCA" w14:textId="05EA4F0F" w:rsidR="00C006CF" w:rsidRPr="00A93B8A" w:rsidRDefault="00C006CF" w:rsidP="00C006CF">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1.</w:t>
      </w:r>
      <w:r w:rsidRPr="00A93B8A">
        <w:rPr>
          <w:rFonts w:ascii="Arial" w:eastAsia="SimSun" w:hAnsi="Arial" w:cs="Arial"/>
          <w:kern w:val="3"/>
          <w:lang w:eastAsia="zh-CN" w:bidi="hi-IN"/>
        </w:rPr>
        <w:t xml:space="preserve"> Pełnomocnik Dewelopera oświadcza, że Deweloper stosownie do treści art. 6 i 7 Ustawy, stosuje środek ochrony w postaci </w:t>
      </w:r>
      <w:r w:rsidRPr="003C1524">
        <w:rPr>
          <w:rFonts w:ascii="Arial" w:eastAsia="SimSun" w:hAnsi="Arial" w:cs="Arial"/>
          <w:kern w:val="3"/>
          <w:lang w:eastAsia="zh-CN" w:bidi="hi-IN"/>
        </w:rPr>
        <w:t xml:space="preserve">otwartego mieszkaniowego rachunku powierniczego i w związku z powyższym zawarł w dniu </w:t>
      </w:r>
      <w:r w:rsidR="003C1524" w:rsidRPr="003C1524">
        <w:rPr>
          <w:rFonts w:ascii="Arial" w:eastAsia="SimSun" w:hAnsi="Arial" w:cs="Arial"/>
          <w:kern w:val="3"/>
          <w:lang w:eastAsia="zh-CN" w:bidi="hi-IN"/>
        </w:rPr>
        <w:t>21 października</w:t>
      </w:r>
      <w:r w:rsidRPr="003C1524">
        <w:rPr>
          <w:rFonts w:ascii="Arial" w:eastAsia="SimSun" w:hAnsi="Arial" w:cs="Arial"/>
          <w:kern w:val="3"/>
          <w:lang w:eastAsia="zh-CN" w:bidi="hi-IN"/>
        </w:rPr>
        <w:t xml:space="preserve"> 2024 roku z ING Bankiem Śląskim S.A. z siedzibą w Katowicach („</w:t>
      </w:r>
      <w:r w:rsidRPr="003C1524">
        <w:rPr>
          <w:rFonts w:ascii="Arial" w:eastAsia="SimSun" w:hAnsi="Arial" w:cs="Arial"/>
          <w:b/>
          <w:bCs/>
          <w:kern w:val="3"/>
          <w:lang w:eastAsia="zh-CN" w:bidi="hi-IN"/>
        </w:rPr>
        <w:t>Bank</w:t>
      </w:r>
      <w:r w:rsidRPr="003C1524">
        <w:rPr>
          <w:rFonts w:ascii="Arial" w:eastAsia="SimSun" w:hAnsi="Arial" w:cs="Arial"/>
          <w:kern w:val="3"/>
          <w:lang w:eastAsia="zh-CN" w:bidi="hi-IN"/>
        </w:rPr>
        <w:t xml:space="preserve">”) umowę, której przedmiotem jest prowadzenie dla </w:t>
      </w:r>
      <w:r w:rsidR="00A82EC3" w:rsidRPr="003C1524">
        <w:rPr>
          <w:rFonts w:ascii="Arial" w:eastAsia="SimSun" w:hAnsi="Arial" w:cs="Arial"/>
          <w:kern w:val="3"/>
          <w:lang w:eastAsia="zh-CN" w:bidi="hi-IN"/>
        </w:rPr>
        <w:t>Zadania Inwestycyjnego B1</w:t>
      </w:r>
      <w:r w:rsidRPr="003C1524">
        <w:rPr>
          <w:rFonts w:ascii="Arial" w:eastAsia="SimSun" w:hAnsi="Arial" w:cs="Arial"/>
          <w:kern w:val="3"/>
          <w:lang w:eastAsia="zh-CN" w:bidi="hi-IN"/>
        </w:rPr>
        <w:t xml:space="preserve"> mieszkaniowego otwartego rachunku </w:t>
      </w:r>
      <w:r w:rsidRPr="003C1524">
        <w:rPr>
          <w:rFonts w:ascii="Arial" w:eastAsia="SimSun" w:hAnsi="Arial" w:cs="Arial"/>
          <w:kern w:val="3"/>
          <w:lang w:eastAsia="zh-CN" w:bidi="hi-IN"/>
        </w:rPr>
        <w:lastRenderedPageBreak/>
        <w:t xml:space="preserve">powierniczego o numerze </w:t>
      </w:r>
      <w:r w:rsidR="003C1524" w:rsidRPr="003C1524">
        <w:rPr>
          <w:rFonts w:ascii="Arial" w:eastAsia="SimSun" w:hAnsi="Arial" w:cs="Arial"/>
          <w:kern w:val="3"/>
          <w:lang w:eastAsia="zh-CN" w:bidi="hi-IN"/>
        </w:rPr>
        <w:t>23 1050 1559 1000 0090 8421 0179</w:t>
      </w:r>
      <w:r w:rsidRPr="003C1524">
        <w:rPr>
          <w:rFonts w:ascii="Arial" w:eastAsia="SimSun" w:hAnsi="Arial" w:cs="Arial"/>
          <w:kern w:val="3"/>
          <w:lang w:eastAsia="zh-CN" w:bidi="hi-IN"/>
        </w:rPr>
        <w:t>, w ramach której to umowy wyodrębniono indywidualny rachunek dla Nabywcy</w:t>
      </w:r>
      <w:r w:rsidRPr="00A93B8A">
        <w:rPr>
          <w:rFonts w:ascii="Arial" w:eastAsia="SimSun" w:hAnsi="Arial" w:cs="Arial"/>
          <w:kern w:val="3"/>
          <w:lang w:eastAsia="zh-CN" w:bidi="hi-IN"/>
        </w:rPr>
        <w:t xml:space="preserve"> o numerze:</w:t>
      </w:r>
      <w:r w:rsidRPr="00A93B8A">
        <w:rPr>
          <w:rFonts w:ascii="Arial" w:eastAsia="Times New Roman" w:hAnsi="Arial" w:cs="Arial"/>
          <w:b/>
          <w:color w:val="000000"/>
          <w:lang w:eastAsia="pl-PL"/>
        </w:rPr>
        <w:t xml:space="preserve"> ******************</w:t>
      </w:r>
      <w:r w:rsidRPr="00A93B8A">
        <w:rPr>
          <w:rFonts w:ascii="Arial" w:eastAsia="Times New Roman" w:hAnsi="Arial" w:cs="Arial"/>
          <w:b/>
          <w:lang w:eastAsia="pl-PL"/>
        </w:rPr>
        <w:t xml:space="preserve"> </w:t>
      </w:r>
      <w:r w:rsidR="00246748">
        <w:rPr>
          <w:rFonts w:ascii="Arial" w:eastAsia="Times New Roman" w:hAnsi="Arial" w:cs="Arial"/>
          <w:b/>
          <w:color w:val="000000"/>
          <w:lang w:eastAsia="pl-PL"/>
        </w:rPr>
        <w:t>który będzie prowadzony na nazwisko „****************”</w:t>
      </w:r>
      <w:r w:rsidR="00246748" w:rsidRPr="00D275C7">
        <w:rPr>
          <w:rFonts w:ascii="Arial" w:eastAsia="Times New Roman" w:hAnsi="Arial" w:cs="Arial"/>
          <w:b/>
          <w:lang w:eastAsia="pl-PL"/>
        </w:rPr>
        <w:t xml:space="preserve"> </w:t>
      </w:r>
      <w:r w:rsidRPr="00A93B8A">
        <w:rPr>
          <w:rFonts w:ascii="Arial" w:eastAsia="SimSun" w:hAnsi="Arial" w:cs="Arial"/>
          <w:kern w:val="3"/>
          <w:lang w:eastAsia="zh-CN" w:bidi="hi-IN"/>
        </w:rPr>
        <w:t>(zwany w dalszej części aktu również „</w:t>
      </w:r>
      <w:bookmarkStart w:id="8" w:name="_Hlk148488499"/>
      <w:r w:rsidRPr="00A93B8A">
        <w:rPr>
          <w:rFonts w:ascii="Arial" w:eastAsia="SimSun" w:hAnsi="Arial" w:cs="Arial"/>
          <w:b/>
          <w:kern w:val="3"/>
          <w:lang w:eastAsia="zh-CN" w:bidi="hi-IN"/>
        </w:rPr>
        <w:t>Indywidualnym Rachunkiem Nabywcy</w:t>
      </w:r>
      <w:bookmarkEnd w:id="8"/>
      <w:r w:rsidRPr="00A93B8A">
        <w:rPr>
          <w:rFonts w:ascii="Arial" w:eastAsia="SimSun" w:hAnsi="Arial" w:cs="Arial"/>
          <w:kern w:val="3"/>
          <w:lang w:eastAsia="zh-CN" w:bidi="hi-IN"/>
        </w:rPr>
        <w:t xml:space="preserve">”), a płatności z tytułu Ceny powinny być dokonywane na wskazany wyżej Indywidualny Rachunek Nabywcy.  </w:t>
      </w:r>
      <w:r w:rsidR="006862E8">
        <w:rPr>
          <w:rFonts w:ascii="Arial" w:eastAsia="SimSun" w:hAnsi="Arial" w:cs="Arial"/>
          <w:kern w:val="3"/>
          <w:lang w:eastAsia="zh-CN" w:bidi="hi-IN"/>
        </w:rPr>
        <w:t>-----------------------------</w:t>
      </w:r>
    </w:p>
    <w:p w14:paraId="142FA899" w14:textId="77777777" w:rsidR="00C006CF" w:rsidRPr="00A93B8A" w:rsidRDefault="00C006CF" w:rsidP="00C006CF">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2.</w:t>
      </w:r>
      <w:r w:rsidRPr="00A93B8A">
        <w:rPr>
          <w:rFonts w:ascii="Arial" w:eastAsia="SimSun" w:hAnsi="Arial" w:cs="Arial"/>
          <w:kern w:val="3"/>
          <w:lang w:eastAsia="zh-CN" w:bidi="hi-IN"/>
        </w:rPr>
        <w:t xml:space="preserve"> Pełnomocnik Dewelopera  oświadcza ponadto, że:----------------------------------------</w:t>
      </w:r>
    </w:p>
    <w:p w14:paraId="252DAA06"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eastAsia="SimSun" w:hAnsi="Arial" w:cs="Arial"/>
          <w:kern w:val="3"/>
          <w:lang w:eastAsia="zh-CN" w:bidi="hi-IN"/>
        </w:rPr>
        <w:t>koszty, opłaty i prowizje za prowadzenie powyższego rachunku powierniczego obciążają Dewelopera, zaś koszty dokonywanych przelewów lub przekazów pieniężnych na Indywidualny Rachunek Nabywcy ponosi Nabywca; -----------------------------------------------</w:t>
      </w:r>
    </w:p>
    <w:p w14:paraId="63E0695E"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Bank ewidencjonuje wpłaty i wypłaty odrębnie dla każdego Nabywcy, a na żądanie Nabywcy podaje szczegółowe informacje dotyczące wpłat i wypłat dokonanych w wykonaniu umowy, której stroną jest Nabywca występujący z żądaniem udzielenia informacji, takie jak data oraz kwoty wpłat i wypłat, ------------------------------------------------</w:t>
      </w:r>
    </w:p>
    <w:p w14:paraId="3337160A"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poziom ochrony wpłat dokonywanych przez Nabywcę na Indywidualny Rachunek Nabywcy odpowiada co najmniej poziomowi ochrony wpłat Nabywcy określonemu w Ustawie, -------------------------------------------------------------------------------------------------------</w:t>
      </w:r>
    </w:p>
    <w:p w14:paraId="63553DC5" w14:textId="28CC6CC8"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Deweloper może dysponować środkami wypłacanymi z otwartego mieszkaniowego rachunku powierniczego w celu finansowania lub refinansowania </w:t>
      </w:r>
      <w:r w:rsidR="00A82EC3" w:rsidRPr="00A93B8A">
        <w:rPr>
          <w:rFonts w:ascii="Arial" w:hAnsi="Arial" w:cs="Arial"/>
        </w:rPr>
        <w:t>Zadania Inwestycyjnego</w:t>
      </w:r>
      <w:r w:rsidRPr="00A93B8A">
        <w:rPr>
          <w:rFonts w:ascii="Arial" w:hAnsi="Arial" w:cs="Arial"/>
        </w:rPr>
        <w:t>, dla którego jest prowadzony ten rachunek, ----------------------------------</w:t>
      </w:r>
    </w:p>
    <w:p w14:paraId="582F9AFD" w14:textId="793A0346"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Bank wypłaca Deweloperowi środki pieniężne wpłacone przez Nabywcę na Indywidualny Rachunek Nabywcy, nie wcześniej niż po 30 (trzydziestu) dniach od dnia zawarcia umowy deweloperskiej i po stwierdzeniu zakończenia realizacji danego etapu </w:t>
      </w:r>
      <w:r w:rsidR="00A82EC3" w:rsidRPr="00A93B8A">
        <w:rPr>
          <w:rFonts w:ascii="Arial" w:hAnsi="Arial" w:cs="Arial"/>
        </w:rPr>
        <w:t>Zadania Inwestycyjnego</w:t>
      </w:r>
      <w:r w:rsidRPr="00A93B8A">
        <w:rPr>
          <w:rFonts w:ascii="Arial" w:hAnsi="Arial" w:cs="Arial"/>
        </w:rPr>
        <w:t xml:space="preserve">, w wysokości kwoty stanowiącej iloczyn procentu kosztów danego etapu określonego w harmonogramie </w:t>
      </w:r>
      <w:r w:rsidR="00A82EC3" w:rsidRPr="00A93B8A">
        <w:rPr>
          <w:rFonts w:ascii="Arial" w:hAnsi="Arial" w:cs="Arial"/>
        </w:rPr>
        <w:t xml:space="preserve">Zadania Inwestycyjnego </w:t>
      </w:r>
      <w:r w:rsidRPr="00A93B8A">
        <w:rPr>
          <w:rFonts w:ascii="Arial" w:hAnsi="Arial" w:cs="Arial"/>
        </w:rPr>
        <w:t xml:space="preserve">oraz ceny Lokalu, </w:t>
      </w:r>
    </w:p>
    <w:p w14:paraId="3559AF62" w14:textId="6161BE39"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 przed wypłatą środków pieniężnych Bank dokonuje kontroli zakończenia każdego z etapów </w:t>
      </w:r>
      <w:r w:rsidR="00A82EC3" w:rsidRPr="00A93B8A">
        <w:rPr>
          <w:rFonts w:ascii="Arial" w:hAnsi="Arial" w:cs="Arial"/>
        </w:rPr>
        <w:t>Zadania Inwestycyjnego</w:t>
      </w:r>
      <w:r w:rsidRPr="00A93B8A">
        <w:rPr>
          <w:rFonts w:ascii="Arial" w:hAnsi="Arial" w:cs="Arial"/>
        </w:rPr>
        <w:t xml:space="preserve">; w trakcie kontroli Bank ma prawo wglądu do rachunków bankowych Dewelopera oraz kontroli dokumentacji w zakresie dotyczącym </w:t>
      </w:r>
      <w:r w:rsidR="00A82EC3" w:rsidRPr="00A93B8A">
        <w:rPr>
          <w:rFonts w:ascii="Arial" w:hAnsi="Arial" w:cs="Arial"/>
        </w:rPr>
        <w:t>Zadania Inwestycyjnego</w:t>
      </w:r>
      <w:r w:rsidRPr="00A93B8A">
        <w:rPr>
          <w:rFonts w:ascii="Arial" w:hAnsi="Arial" w:cs="Arial"/>
        </w:rPr>
        <w:t>; koszty kontroli ponosi Deweloper, -----------------------</w:t>
      </w:r>
      <w:r w:rsidR="00A82EC3" w:rsidRPr="00A93B8A">
        <w:rPr>
          <w:rFonts w:ascii="Arial" w:hAnsi="Arial" w:cs="Arial"/>
        </w:rPr>
        <w:t>-------------------------</w:t>
      </w:r>
    </w:p>
    <w:p w14:paraId="4CAA036A" w14:textId="277F9086"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w przypadku zakończenia ostatniego etapu </w:t>
      </w:r>
      <w:r w:rsidR="00A82EC3" w:rsidRPr="00A93B8A">
        <w:rPr>
          <w:rFonts w:ascii="Arial" w:hAnsi="Arial" w:cs="Arial"/>
        </w:rPr>
        <w:t xml:space="preserve">Zadania Inwestycyjnego </w:t>
      </w:r>
      <w:r w:rsidRPr="00A93B8A">
        <w:rPr>
          <w:rFonts w:ascii="Arial" w:hAnsi="Arial" w:cs="Arial"/>
        </w:rPr>
        <w:t xml:space="preserve">określonego w harmonogramie, Bank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w stanie wolnym od obciążeń, praw i roszczeń osób trzecich, z wyjątkiem obciążeń, na które wyraził zgodę Nabywca, </w:t>
      </w:r>
    </w:p>
    <w:p w14:paraId="3151D7EB"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Deweloper jest zobowiązany do zabezpieczenia środków pieniężnych na rachunku bankowym Banku prowadzącego otwarty rachunek powierniczy, do rozliczenia składki na Deweloperski Fundusz Gwarancyjny („</w:t>
      </w:r>
      <w:r w:rsidRPr="00A93B8A">
        <w:rPr>
          <w:rFonts w:ascii="Arial" w:hAnsi="Arial" w:cs="Arial"/>
          <w:b/>
          <w:bCs/>
        </w:rPr>
        <w:t>Fundusz</w:t>
      </w:r>
      <w:r w:rsidRPr="00A93B8A">
        <w:rPr>
          <w:rFonts w:ascii="Arial" w:hAnsi="Arial" w:cs="Arial"/>
        </w:rPr>
        <w:t xml:space="preserve">”), a wysokość składki na Fundusz </w:t>
      </w:r>
      <w:r w:rsidRPr="00A93B8A">
        <w:rPr>
          <w:rFonts w:ascii="Arial" w:hAnsi="Arial" w:cs="Arial"/>
        </w:rPr>
        <w:lastRenderedPageBreak/>
        <w:t xml:space="preserve">jest wyliczana według stawki procentowej obowiązującej w dniu rozpoczęcia sprzedaży lokali mieszkalnych w ramach </w:t>
      </w:r>
      <w:r w:rsidRPr="00A93B8A">
        <w:rPr>
          <w:rFonts w:ascii="Arial" w:hAnsi="Arial" w:cs="Arial"/>
          <w:color w:val="000000"/>
        </w:rPr>
        <w:t xml:space="preserve">Przedsięwzięcia Deweloperskiego tj. </w:t>
      </w:r>
      <w:r w:rsidRPr="00A93B8A">
        <w:rPr>
          <w:rFonts w:ascii="Arial" w:hAnsi="Arial" w:cs="Arial"/>
        </w:rPr>
        <w:t>0,45% (czterdzieści pięć setnych procenta), stosownie do §1 pkt 1) Rozporządzenia Ministra Rozwoju i Technologii z dnia 21 czerwca 2022 r. w sprawie wysokości stawek procentowych, według których jest wyliczana kwota składki na Deweloperski Fundusz Gwarancyjny, ---</w:t>
      </w:r>
    </w:p>
    <w:p w14:paraId="2BD5271E"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Podstawą wyliczenia wysokości składki na Fundusz jest iloczyn stawki procentowej i wartości wpłat dokonywanych przez Nabywcę na </w:t>
      </w:r>
      <w:r w:rsidRPr="00A93B8A">
        <w:rPr>
          <w:rFonts w:ascii="Arial" w:hAnsi="Arial" w:cs="Arial"/>
          <w:lang w:eastAsia="zh-CN"/>
        </w:rPr>
        <w:t xml:space="preserve">Indywidualny Rachunek Nabywcy. </w:t>
      </w:r>
      <w:r w:rsidRPr="00A93B8A">
        <w:rPr>
          <w:rFonts w:ascii="Arial" w:hAnsi="Arial" w:cs="Arial"/>
        </w:rPr>
        <w:t xml:space="preserve">, a w przypadku uiszczenia przez Nabywcę na rzecz Dewelopera opłaty rezerwacyjnej w związku z zawarciem </w:t>
      </w:r>
      <w:r w:rsidRPr="00A93B8A">
        <w:rPr>
          <w:rFonts w:ascii="Arial" w:hAnsi="Arial" w:cs="Arial"/>
          <w:color w:val="000000"/>
        </w:rPr>
        <w:t>umowy rezerwacyjnej</w:t>
      </w:r>
      <w:r w:rsidRPr="00A93B8A">
        <w:rPr>
          <w:rFonts w:ascii="Arial" w:hAnsi="Arial" w:cs="Arial"/>
        </w:rPr>
        <w:t>, podstawą wyliczenia wysokości składki jest wartość wpłaty opłaty rezerwacyjnej dokonanej przez Dewelopera na</w:t>
      </w:r>
      <w:r w:rsidRPr="00A93B8A">
        <w:rPr>
          <w:rFonts w:ascii="Arial" w:hAnsi="Arial" w:cs="Arial"/>
          <w:lang w:eastAsia="zh-CN"/>
        </w:rPr>
        <w:t xml:space="preserve"> Indywidualny Rachunek Nabywcy</w:t>
      </w:r>
      <w:r w:rsidRPr="00A93B8A">
        <w:rPr>
          <w:rFonts w:ascii="Arial" w:hAnsi="Arial" w:cs="Arial"/>
        </w:rPr>
        <w:t xml:space="preserve"> , ------------------------------------------------------------------------------------</w:t>
      </w:r>
    </w:p>
    <w:p w14:paraId="2B4A6E16"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Składka przekazana na Fundusz nie podlega zwrotowi, ------------------------------------------</w:t>
      </w:r>
    </w:p>
    <w:p w14:paraId="616E00B5"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lang w:eastAsia="zh-CN"/>
        </w:rPr>
        <w:t xml:space="preserve">  </w:t>
      </w:r>
      <w:r w:rsidRPr="00A93B8A">
        <w:rPr>
          <w:rFonts w:ascii="Arial" w:hAnsi="Arial" w:cs="Arial"/>
        </w:rPr>
        <w:t xml:space="preserve">Bank, na podstawie zawartej umowy otwarcia i prowadzenie otwartego rachunku powierniczego, od każdej wpłaty Nabywcy na Indywidualny Rachunek Nabywcy lub wpłaty Dewelopera opłaty rezerwacyjnej na Indywidualny Rachunek Nabywcy, wyliczy wartość i pobierze składkę należną na Deweloperski Fundusz Gwarancyjny.--------------- </w:t>
      </w:r>
    </w:p>
    <w:p w14:paraId="541DFADE" w14:textId="77777777" w:rsidR="00C006CF" w:rsidRPr="00A93B8A" w:rsidRDefault="00C006CF" w:rsidP="00C006CF">
      <w:pPr>
        <w:pStyle w:val="Akapitzlist"/>
        <w:widowControl w:val="0"/>
        <w:numPr>
          <w:ilvl w:val="0"/>
          <w:numId w:val="44"/>
        </w:numPr>
        <w:tabs>
          <w:tab w:val="left" w:pos="993"/>
        </w:tabs>
        <w:suppressAutoHyphens/>
        <w:autoSpaceDN w:val="0"/>
        <w:spacing w:line="360" w:lineRule="auto"/>
        <w:ind w:left="0" w:firstLine="709"/>
        <w:jc w:val="both"/>
        <w:textAlignment w:val="baseline"/>
        <w:rPr>
          <w:rFonts w:ascii="Arial" w:eastAsia="SimSun" w:hAnsi="Arial" w:cs="Arial"/>
          <w:kern w:val="3"/>
          <w:sz w:val="22"/>
          <w:szCs w:val="22"/>
          <w:lang w:eastAsia="zh-CN" w:bidi="hi-IN"/>
        </w:rPr>
      </w:pPr>
      <w:r w:rsidRPr="00A93B8A">
        <w:rPr>
          <w:rFonts w:ascii="Arial" w:hAnsi="Arial" w:cs="Arial"/>
          <w:sz w:val="22"/>
          <w:szCs w:val="22"/>
        </w:rPr>
        <w:t>Nabywca oświadcza, że wyraża zgodę na przekazywanie swoich danych osobowych i ich przetwarzanie przez Bank w zakresie niezbędnym do wykonywania przez Bank czynności wynikających z zawartej umowy mieszkaniowego rachunku powierniczego, wynikającego z Rozporządzenia Parlamentu Europejskiego i Rady (UE) 2016/679 z 27 kwietnia 2016 roku w sprawie ochrony osób fizycznych w związku z przetwarzaniem danych osobowych i w sprawie swobodnego przepływu takich danych oraz uchylenia dyrektywy 95/46/WE (ogólne rozporządzenie o ochronie danych)  „RODO". ----------------------------------</w:t>
      </w:r>
    </w:p>
    <w:p w14:paraId="6B92CCB5" w14:textId="77777777" w:rsidR="00DF7238" w:rsidRPr="00A93B8A" w:rsidRDefault="00DF7238" w:rsidP="00DF7238">
      <w:pPr>
        <w:tabs>
          <w:tab w:val="left" w:leader="hyphen" w:pos="0"/>
          <w:tab w:val="right" w:leader="hyphen" w:pos="9072"/>
        </w:tabs>
        <w:spacing w:after="0" w:line="360" w:lineRule="auto"/>
        <w:jc w:val="both"/>
        <w:rPr>
          <w:rFonts w:ascii="Arial" w:eastAsia="Times New Roman" w:hAnsi="Arial" w:cs="Arial"/>
          <w:b/>
        </w:rPr>
      </w:pPr>
    </w:p>
    <w:p w14:paraId="79C42FE4" w14:textId="77777777" w:rsidR="00DF7238" w:rsidRPr="00A93B8A" w:rsidRDefault="00DF7238" w:rsidP="00DF7238">
      <w:pPr>
        <w:tabs>
          <w:tab w:val="left" w:leader="hyphen" w:pos="0"/>
          <w:tab w:val="right" w:leader="hyphen" w:pos="9072"/>
        </w:tabs>
        <w:spacing w:after="0" w:line="360" w:lineRule="auto"/>
        <w:jc w:val="center"/>
        <w:rPr>
          <w:rFonts w:ascii="Arial" w:eastAsia="Times New Roman" w:hAnsi="Arial" w:cs="Arial"/>
          <w:b/>
        </w:rPr>
      </w:pPr>
      <w:r w:rsidRPr="00A93B8A">
        <w:rPr>
          <w:rFonts w:ascii="Arial" w:eastAsia="Times New Roman" w:hAnsi="Arial" w:cs="Arial"/>
          <w:b/>
        </w:rPr>
        <w:t>§ 9.</w:t>
      </w:r>
    </w:p>
    <w:p w14:paraId="766E2CA5" w14:textId="77777777" w:rsidR="00DF7238" w:rsidRPr="00A93B8A" w:rsidRDefault="00DF7238" w:rsidP="00DF7238">
      <w:pPr>
        <w:tabs>
          <w:tab w:val="left" w:leader="hyphen" w:pos="0"/>
          <w:tab w:val="right" w:leader="hyphen" w:pos="9072"/>
        </w:tabs>
        <w:spacing w:after="0" w:line="360" w:lineRule="auto"/>
        <w:jc w:val="center"/>
        <w:rPr>
          <w:rFonts w:ascii="Arial" w:eastAsia="Times New Roman" w:hAnsi="Arial" w:cs="Arial"/>
        </w:rPr>
      </w:pPr>
      <w:r w:rsidRPr="00A93B8A">
        <w:rPr>
          <w:rFonts w:ascii="Arial" w:eastAsia="Times New Roman" w:hAnsi="Arial" w:cs="Arial"/>
          <w:b/>
        </w:rPr>
        <w:t>(sposób i terminy zapłaty)</w:t>
      </w:r>
    </w:p>
    <w:p w14:paraId="34E27A12" w14:textId="77777777" w:rsidR="00FB0C80" w:rsidRPr="00A93B8A" w:rsidRDefault="00FB0C80" w:rsidP="00FB0C80">
      <w:pPr>
        <w:tabs>
          <w:tab w:val="left" w:leader="hyphen" w:pos="0"/>
          <w:tab w:val="right" w:leader="hyphen" w:pos="8787"/>
        </w:tabs>
        <w:spacing w:after="0" w:line="360" w:lineRule="auto"/>
        <w:ind w:firstLine="709"/>
        <w:jc w:val="both"/>
        <w:rPr>
          <w:rFonts w:ascii="Arial" w:hAnsi="Arial" w:cs="Arial"/>
        </w:rPr>
      </w:pPr>
      <w:r w:rsidRPr="00A93B8A">
        <w:rPr>
          <w:rFonts w:ascii="Arial" w:hAnsi="Arial" w:cs="Arial"/>
          <w:b/>
        </w:rPr>
        <w:t>1.</w:t>
      </w:r>
      <w:r w:rsidRPr="00A93B8A">
        <w:rPr>
          <w:rFonts w:ascii="Arial" w:hAnsi="Arial" w:cs="Arial"/>
        </w:rPr>
        <w:t xml:space="preserve"> </w:t>
      </w:r>
      <w:r w:rsidRPr="00A93B8A">
        <w:rPr>
          <w:rFonts w:ascii="Arial" w:hAnsi="Arial" w:cs="Arial"/>
          <w:color w:val="000000"/>
        </w:rPr>
        <w:t xml:space="preserve">Strony oświadczają, że niniejsza umowa deweloperska była poprzedzona zawarciem przez Strony </w:t>
      </w:r>
      <w:r w:rsidRPr="00A93B8A">
        <w:rPr>
          <w:rFonts w:ascii="Arial" w:hAnsi="Arial" w:cs="Arial"/>
          <w:b/>
          <w:color w:val="000000"/>
        </w:rPr>
        <w:t>umowy rezerwacyjnej,</w:t>
      </w:r>
      <w:r w:rsidRPr="00A93B8A">
        <w:rPr>
          <w:rFonts w:ascii="Arial" w:hAnsi="Arial" w:cs="Arial"/>
          <w:color w:val="000000"/>
        </w:rPr>
        <w:t xml:space="preserve"> na podstawie której </w:t>
      </w:r>
      <w:r w:rsidRPr="00A93B8A">
        <w:rPr>
          <w:rFonts w:ascii="Arial" w:hAnsi="Arial" w:cs="Arial"/>
          <w:b/>
          <w:color w:val="000000"/>
        </w:rPr>
        <w:t>Nabywca uiścił na rzecz Dewelopera opłatę rezerwacyjną w wysokości</w:t>
      </w:r>
      <w:r w:rsidRPr="00A93B8A">
        <w:rPr>
          <w:rFonts w:ascii="Arial" w:hAnsi="Arial" w:cs="Arial"/>
          <w:color w:val="000000"/>
        </w:rPr>
        <w:t xml:space="preserve"> </w:t>
      </w:r>
      <w:r w:rsidRPr="00A93B8A">
        <w:rPr>
          <w:rFonts w:ascii="Arial" w:hAnsi="Arial" w:cs="Arial"/>
          <w:b/>
          <w:bCs/>
          <w:color w:val="000000"/>
        </w:rPr>
        <w:t>******** zł</w:t>
      </w:r>
      <w:r w:rsidRPr="00A93B8A">
        <w:rPr>
          <w:rFonts w:ascii="Arial" w:hAnsi="Arial" w:cs="Arial"/>
          <w:color w:val="000000"/>
        </w:rPr>
        <w:t xml:space="preserve">, którą to kwotę Deweloper </w:t>
      </w:r>
      <w:r w:rsidRPr="00A93B8A">
        <w:rPr>
          <w:rFonts w:ascii="Arial" w:hAnsi="Arial" w:cs="Arial"/>
        </w:rPr>
        <w:t xml:space="preserve">zalicza na poczet Ceny </w:t>
      </w:r>
      <w:r w:rsidRPr="00A93B8A">
        <w:rPr>
          <w:rFonts w:ascii="Arial" w:eastAsia="Times New Roman" w:hAnsi="Arial" w:cs="Arial"/>
          <w:lang w:eastAsia="pl-PL"/>
        </w:rPr>
        <w:t>i która to kwota zostanie przez  Dewelopera przelana na Indywidualny Rachunek Nabywcy w ciągu 7 (siedmiu) dni od dnia zawarcia niniejszej umowy</w:t>
      </w:r>
      <w:r w:rsidRPr="00A93B8A">
        <w:rPr>
          <w:rFonts w:ascii="Arial" w:hAnsi="Arial" w:cs="Arial"/>
        </w:rPr>
        <w:t>. ------------------------------------------------------------------------------------------------------------</w:t>
      </w:r>
    </w:p>
    <w:p w14:paraId="18FBA0CB" w14:textId="5611C4E6" w:rsidR="00FB0C80" w:rsidRPr="00A93B8A" w:rsidRDefault="00FB0C80" w:rsidP="00FB0C80">
      <w:pPr>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after="0" w:line="360" w:lineRule="auto"/>
        <w:ind w:firstLine="709"/>
        <w:jc w:val="both"/>
        <w:rPr>
          <w:rFonts w:ascii="Arial" w:eastAsia="Times New Roman" w:hAnsi="Arial" w:cs="Arial"/>
          <w:b/>
          <w:color w:val="000000"/>
          <w:lang w:eastAsia="pl-PL"/>
        </w:rPr>
      </w:pPr>
      <w:r w:rsidRPr="00A93B8A">
        <w:rPr>
          <w:rFonts w:ascii="Arial" w:hAnsi="Arial" w:cs="Arial"/>
          <w:b/>
        </w:rPr>
        <w:t>2.1.</w:t>
      </w:r>
      <w:r w:rsidRPr="00A93B8A">
        <w:rPr>
          <w:rFonts w:ascii="Arial" w:hAnsi="Arial" w:cs="Arial"/>
        </w:rPr>
        <w:t xml:space="preserve"> Nabywca zobowiązuje się do zapłaty </w:t>
      </w:r>
      <w:r w:rsidR="00A76AA8" w:rsidRPr="00A76AA8">
        <w:rPr>
          <w:rFonts w:ascii="Arial" w:hAnsi="Arial" w:cs="Arial"/>
        </w:rPr>
        <w:t xml:space="preserve">pozostałej części </w:t>
      </w:r>
      <w:r w:rsidRPr="00A93B8A">
        <w:rPr>
          <w:rFonts w:ascii="Arial" w:hAnsi="Arial" w:cs="Arial"/>
        </w:rPr>
        <w:t xml:space="preserve">Ceny </w:t>
      </w:r>
      <w:r w:rsidRPr="00A93B8A">
        <w:rPr>
          <w:rFonts w:ascii="Arial" w:eastAsia="Times New Roman" w:hAnsi="Arial" w:cs="Arial"/>
          <w:lang w:eastAsia="pl-PL"/>
        </w:rPr>
        <w:t xml:space="preserve">w kwocie brutto </w:t>
      </w:r>
      <w:r w:rsidRPr="00A93B8A">
        <w:rPr>
          <w:rFonts w:ascii="Arial" w:hAnsi="Arial" w:cs="Arial"/>
          <w:b/>
          <w:bCs/>
          <w:color w:val="000000"/>
          <w:shd w:val="clear" w:color="auto" w:fill="FFFFFF"/>
        </w:rPr>
        <w:t xml:space="preserve">********,00 zł </w:t>
      </w:r>
      <w:r w:rsidR="00470D33" w:rsidRPr="00470D33">
        <w:rPr>
          <w:rFonts w:ascii="Arial" w:hAnsi="Arial" w:cs="Arial"/>
          <w:color w:val="000000"/>
          <w:shd w:val="clear" w:color="auto" w:fill="FFFFFF"/>
        </w:rPr>
        <w:t>(obliczonej w oparciu o powierzchnię projektowaną)</w:t>
      </w:r>
      <w:r w:rsidR="00470D33">
        <w:rPr>
          <w:rFonts w:ascii="Arial" w:hAnsi="Arial" w:cs="Arial"/>
          <w:b/>
          <w:bCs/>
          <w:color w:val="000000"/>
          <w:shd w:val="clear" w:color="auto" w:fill="FFFFFF"/>
        </w:rPr>
        <w:t xml:space="preserve"> </w:t>
      </w:r>
      <w:r w:rsidRPr="00A93B8A">
        <w:rPr>
          <w:rFonts w:ascii="Arial" w:eastAsia="Times New Roman" w:hAnsi="Arial" w:cs="Arial"/>
          <w:lang w:eastAsia="pl-PL"/>
        </w:rPr>
        <w:t>przelewami na Indywidualny Rachunek Nabywcy, w następujących częściach</w:t>
      </w:r>
      <w:r w:rsidRPr="00A93B8A">
        <w:rPr>
          <w:rFonts w:ascii="Arial" w:eastAsia="Times New Roman" w:hAnsi="Arial" w:cs="Arial"/>
          <w:color w:val="000000"/>
          <w:lang w:eastAsia="pl-PL"/>
        </w:rPr>
        <w:t>:</w:t>
      </w:r>
      <w:r w:rsidR="00A76AA8">
        <w:rPr>
          <w:rFonts w:ascii="Arial" w:eastAsia="Times New Roman" w:hAnsi="Arial" w:cs="Arial"/>
          <w:color w:val="000000"/>
          <w:lang w:eastAsia="pl-PL"/>
        </w:rPr>
        <w:t>---------------------------------------------------------------------------------------------------------</w:t>
      </w:r>
    </w:p>
    <w:p w14:paraId="7AB7577B" w14:textId="11DC974A" w:rsidR="00FB0C80" w:rsidRPr="00A93B8A" w:rsidRDefault="00FB0C80" w:rsidP="00FB0C80">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(20%Ceny pomniejszone o kwotę opłaty </w:t>
      </w:r>
      <w:r w:rsidRPr="00A93B8A">
        <w:rPr>
          <w:rFonts w:ascii="Arial" w:eastAsia="Times New Roman" w:hAnsi="Arial" w:cs="Arial"/>
          <w:b/>
          <w:sz w:val="22"/>
          <w:szCs w:val="22"/>
        </w:rPr>
        <w:lastRenderedPageBreak/>
        <w:t xml:space="preserve">rezerwacyjnej)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w:t>
      </w:r>
      <w:r w:rsidRPr="00A93B8A">
        <w:rPr>
          <w:rFonts w:ascii="Arial" w:hAnsi="Arial" w:cs="Arial"/>
          <w:sz w:val="22"/>
          <w:szCs w:val="22"/>
        </w:rPr>
        <w:t xml:space="preserve"> </w:t>
      </w:r>
      <w:r w:rsidRPr="00A93B8A">
        <w:rPr>
          <w:rFonts w:ascii="Arial" w:hAnsi="Arial" w:cs="Arial"/>
          <w:sz w:val="22"/>
          <w:szCs w:val="22"/>
          <w:lang w:eastAsia="fr-FR"/>
        </w:rPr>
        <w:t>I Etapu</w:t>
      </w:r>
      <w:r w:rsidRPr="00A93B8A">
        <w:rPr>
          <w:rFonts w:ascii="Arial" w:hAnsi="Arial" w:cs="Arial"/>
          <w:sz w:val="22"/>
          <w:szCs w:val="22"/>
        </w:rPr>
        <w:t xml:space="preserve"> </w:t>
      </w:r>
      <w:r w:rsidR="00993668">
        <w:rPr>
          <w:rFonts w:ascii="Arial" w:hAnsi="Arial" w:cs="Arial"/>
          <w:sz w:val="22"/>
          <w:szCs w:val="22"/>
        </w:rPr>
        <w:t>Zadania Inwestycyjnego Segmentu B1</w:t>
      </w:r>
      <w:r w:rsidRPr="00A93B8A">
        <w:rPr>
          <w:rFonts w:ascii="Arial" w:hAnsi="Arial" w:cs="Arial"/>
          <w:sz w:val="22"/>
          <w:szCs w:val="22"/>
        </w:rPr>
        <w:t xml:space="preserve"> (wg harmonogramu do </w:t>
      </w:r>
      <w:r w:rsidRPr="00A93B8A">
        <w:rPr>
          <w:rFonts w:ascii="Arial" w:hAnsi="Arial" w:cs="Arial"/>
          <w:b/>
          <w:sz w:val="22"/>
          <w:szCs w:val="22"/>
        </w:rPr>
        <w:t xml:space="preserve">31 </w:t>
      </w:r>
      <w:r w:rsidR="003C17ED">
        <w:rPr>
          <w:rFonts w:ascii="Arial" w:hAnsi="Arial" w:cs="Arial"/>
          <w:b/>
          <w:sz w:val="22"/>
          <w:szCs w:val="22"/>
        </w:rPr>
        <w:t>sierpnia</w:t>
      </w:r>
      <w:r w:rsidRPr="00A93B8A">
        <w:rPr>
          <w:rFonts w:ascii="Arial" w:hAnsi="Arial" w:cs="Arial"/>
          <w:b/>
          <w:sz w:val="22"/>
          <w:szCs w:val="22"/>
        </w:rPr>
        <w:t xml:space="preserve"> 2024 r</w:t>
      </w:r>
      <w:r w:rsidRPr="00A93B8A">
        <w:rPr>
          <w:rFonts w:ascii="Arial" w:hAnsi="Arial" w:cs="Arial"/>
          <w:sz w:val="22"/>
          <w:szCs w:val="22"/>
        </w:rPr>
        <w:t xml:space="preserve">.), </w:t>
      </w:r>
      <w:r w:rsidRPr="00A93B8A">
        <w:rPr>
          <w:rFonts w:ascii="Arial" w:hAnsi="Arial" w:cs="Arial"/>
          <w:sz w:val="22"/>
          <w:szCs w:val="22"/>
          <w:lang w:eastAsia="fr-FR"/>
        </w:rPr>
        <w:t xml:space="preserve">a z chwilą wpłaty powyższej kwoty na Indywidualnym Rachunku Nabywcy, kwota </w:t>
      </w:r>
      <w:r w:rsidRPr="00A93B8A">
        <w:rPr>
          <w:rFonts w:ascii="Arial" w:hAnsi="Arial" w:cs="Arial"/>
          <w:b/>
          <w:bCs/>
          <w:sz w:val="22"/>
          <w:szCs w:val="22"/>
          <w:lang w:eastAsia="fr-FR"/>
        </w:rPr>
        <w:t>********* zł</w:t>
      </w:r>
      <w:r w:rsidRPr="00A93B8A">
        <w:rPr>
          <w:rFonts w:ascii="Arial" w:hAnsi="Arial" w:cs="Arial"/>
          <w:sz w:val="22"/>
          <w:szCs w:val="22"/>
          <w:lang w:eastAsia="fr-FR"/>
        </w:rPr>
        <w:t xml:space="preserve"> zostanie przez Strony uznana za zadatek, o którym mowa w art. 394 Kodeksu Cywilnego</w:t>
      </w:r>
      <w:r w:rsidRPr="00A93B8A">
        <w:rPr>
          <w:rFonts w:ascii="Arial" w:eastAsia="Times New Roman" w:hAnsi="Arial" w:cs="Arial"/>
          <w:sz w:val="22"/>
          <w:szCs w:val="22"/>
        </w:rPr>
        <w:t>; ------------------------------</w:t>
      </w:r>
    </w:p>
    <w:p w14:paraId="445136FD" w14:textId="4D8C1871" w:rsidR="00FB0C80" w:rsidRPr="00A93B8A" w:rsidRDefault="00FB0C80" w:rsidP="00FB0C80">
      <w:pPr>
        <w:pStyle w:val="Akapitzlist"/>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eastAsia="Times New Roman" w:hAnsi="Arial" w:cs="Arial"/>
          <w:sz w:val="22"/>
          <w:szCs w:val="22"/>
          <w:highlight w:val="yellow"/>
        </w:rPr>
        <w:t>LUB</w:t>
      </w:r>
    </w:p>
    <w:p w14:paraId="08545076" w14:textId="3A9C90B2" w:rsidR="00FB0C80" w:rsidRPr="00A93B8A" w:rsidRDefault="00FB0C80" w:rsidP="00FB0C80">
      <w:pPr>
        <w:pStyle w:val="Akapitzlist"/>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highlight w:val="yellow"/>
          <w:lang w:eastAsia="fr-FR"/>
        </w:rPr>
        <w:t xml:space="preserve">część Ceny w kwocie </w:t>
      </w:r>
      <w:r w:rsidRPr="00A93B8A">
        <w:rPr>
          <w:rFonts w:ascii="Arial" w:hAnsi="Arial" w:cs="Arial"/>
          <w:b/>
          <w:sz w:val="22"/>
          <w:szCs w:val="22"/>
          <w:highlight w:val="yellow"/>
          <w:lang w:eastAsia="fr-FR"/>
        </w:rPr>
        <w:t>********* zł</w:t>
      </w:r>
      <w:r w:rsidRPr="00A93B8A">
        <w:rPr>
          <w:rFonts w:ascii="Arial" w:hAnsi="Arial" w:cs="Arial"/>
          <w:sz w:val="22"/>
          <w:szCs w:val="22"/>
          <w:highlight w:val="yellow"/>
          <w:lang w:eastAsia="fr-FR"/>
        </w:rPr>
        <w:t xml:space="preserve"> </w:t>
      </w:r>
      <w:bookmarkStart w:id="9" w:name="_Hlk158375382"/>
      <w:r w:rsidRPr="00A93B8A">
        <w:rPr>
          <w:rFonts w:ascii="Arial" w:eastAsia="Times New Roman" w:hAnsi="Arial" w:cs="Arial"/>
          <w:b/>
          <w:sz w:val="22"/>
          <w:szCs w:val="22"/>
          <w:highlight w:val="yellow"/>
        </w:rPr>
        <w:t xml:space="preserve">(20% Ceny pomniejszone o kwotę opłaty rezerwacyjnej) – w związku z zakończeniem I Etapu </w:t>
      </w:r>
      <w:bookmarkEnd w:id="9"/>
      <w:r w:rsidR="00993668" w:rsidRPr="00993668">
        <w:rPr>
          <w:rFonts w:ascii="Arial" w:eastAsia="Times New Roman" w:hAnsi="Arial" w:cs="Arial"/>
          <w:b/>
          <w:sz w:val="22"/>
          <w:szCs w:val="22"/>
          <w:highlight w:val="yellow"/>
        </w:rPr>
        <w:t>Zadania Inwestycyjnego Segmentu B1</w:t>
      </w:r>
      <w:r w:rsidRPr="00993668">
        <w:rPr>
          <w:rFonts w:ascii="Arial" w:hAnsi="Arial" w:cs="Arial"/>
          <w:b/>
          <w:bCs/>
          <w:sz w:val="22"/>
          <w:szCs w:val="22"/>
          <w:highlight w:val="yellow"/>
          <w:lang w:eastAsia="fr-FR"/>
        </w:rPr>
        <w:t xml:space="preserve"> najpóźniej w dniu ********* 2024 roku</w:t>
      </w:r>
      <w:r w:rsidRPr="00993668">
        <w:rPr>
          <w:rFonts w:ascii="Arial" w:hAnsi="Arial" w:cs="Arial"/>
          <w:sz w:val="22"/>
          <w:szCs w:val="22"/>
          <w:highlight w:val="yellow"/>
          <w:lang w:eastAsia="fr-FR"/>
        </w:rPr>
        <w:t xml:space="preserve">, a </w:t>
      </w:r>
      <w:r w:rsidRPr="00A93B8A">
        <w:rPr>
          <w:rFonts w:ascii="Arial" w:hAnsi="Arial" w:cs="Arial"/>
          <w:sz w:val="22"/>
          <w:szCs w:val="22"/>
          <w:highlight w:val="yellow"/>
          <w:lang w:eastAsia="fr-FR"/>
        </w:rPr>
        <w:t xml:space="preserve">z chwilą wpłaty  powyższej kwoty na Indywidualnym Rachunku Nabywcy, kwota </w:t>
      </w:r>
      <w:r w:rsidRPr="00A93B8A">
        <w:rPr>
          <w:rFonts w:ascii="Arial" w:hAnsi="Arial" w:cs="Arial"/>
          <w:b/>
          <w:bCs/>
          <w:sz w:val="22"/>
          <w:szCs w:val="22"/>
          <w:highlight w:val="yellow"/>
          <w:lang w:eastAsia="fr-FR"/>
        </w:rPr>
        <w:t>********* zł</w:t>
      </w:r>
      <w:r w:rsidRPr="00A93B8A">
        <w:rPr>
          <w:rFonts w:ascii="Arial" w:hAnsi="Arial" w:cs="Arial"/>
          <w:sz w:val="22"/>
          <w:szCs w:val="22"/>
          <w:highlight w:val="yellow"/>
          <w:lang w:eastAsia="fr-FR"/>
        </w:rPr>
        <w:t xml:space="preserve"> zostanie przez Strony uznana za zadatek, o którym mowa w art. 394 Kodeksu Cywilnego, --</w:t>
      </w:r>
    </w:p>
    <w:p w14:paraId="259F61A3" w14:textId="5649336C"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(15%Ceny)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w:t>
      </w:r>
      <w:r w:rsidRPr="00A93B8A">
        <w:rPr>
          <w:rFonts w:ascii="Arial" w:hAnsi="Arial" w:cs="Arial"/>
          <w:sz w:val="22"/>
          <w:szCs w:val="22"/>
        </w:rPr>
        <w:t xml:space="preserve"> </w:t>
      </w:r>
      <w:r w:rsidRPr="00A93B8A">
        <w:rPr>
          <w:rFonts w:ascii="Arial" w:hAnsi="Arial" w:cs="Arial"/>
          <w:sz w:val="22"/>
          <w:szCs w:val="22"/>
          <w:lang w:eastAsia="fr-FR"/>
        </w:rPr>
        <w:t>II Etapu</w:t>
      </w:r>
      <w:r w:rsidRPr="00A93B8A">
        <w:rPr>
          <w:rFonts w:ascii="Arial" w:hAnsi="Arial" w:cs="Arial"/>
          <w:sz w:val="22"/>
          <w:szCs w:val="22"/>
        </w:rPr>
        <w:t xml:space="preserve"> </w:t>
      </w:r>
      <w:r w:rsidR="00993668" w:rsidRPr="00993668">
        <w:rPr>
          <w:rFonts w:ascii="Arial" w:hAnsi="Arial" w:cs="Arial"/>
          <w:sz w:val="22"/>
          <w:szCs w:val="22"/>
        </w:rPr>
        <w:t xml:space="preserve">Zadania Inwestycyjnego Segmentu B1 </w:t>
      </w:r>
      <w:r w:rsidRPr="00A93B8A">
        <w:rPr>
          <w:rFonts w:ascii="Arial" w:hAnsi="Arial" w:cs="Arial"/>
          <w:sz w:val="22"/>
          <w:szCs w:val="22"/>
        </w:rPr>
        <w:t xml:space="preserve">(wg harmonogramu do </w:t>
      </w:r>
      <w:r w:rsidR="00440BBC" w:rsidRPr="00A93B8A">
        <w:rPr>
          <w:rFonts w:ascii="Arial" w:hAnsi="Arial" w:cs="Arial"/>
          <w:b/>
          <w:sz w:val="22"/>
          <w:szCs w:val="22"/>
        </w:rPr>
        <w:t>31 grudnia</w:t>
      </w:r>
      <w:r w:rsidRPr="00A93B8A">
        <w:rPr>
          <w:rFonts w:ascii="Arial" w:hAnsi="Arial" w:cs="Arial"/>
          <w:b/>
          <w:sz w:val="22"/>
          <w:szCs w:val="22"/>
        </w:rPr>
        <w:t xml:space="preserve"> 2024 r</w:t>
      </w:r>
      <w:r w:rsidRPr="00A93B8A">
        <w:rPr>
          <w:rFonts w:ascii="Arial" w:hAnsi="Arial" w:cs="Arial"/>
          <w:sz w:val="22"/>
          <w:szCs w:val="22"/>
        </w:rPr>
        <w:t xml:space="preserve">.) </w:t>
      </w:r>
      <w:r w:rsidRPr="00A93B8A">
        <w:rPr>
          <w:rFonts w:ascii="Arial" w:eastAsia="Times New Roman" w:hAnsi="Arial" w:cs="Arial"/>
          <w:sz w:val="22"/>
          <w:szCs w:val="22"/>
        </w:rPr>
        <w:t>; ---------</w:t>
      </w:r>
    </w:p>
    <w:p w14:paraId="6E71687A" w14:textId="7A1D0BDA"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(20%Ceny)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w:t>
      </w:r>
      <w:r w:rsidRPr="00A93B8A">
        <w:rPr>
          <w:rFonts w:ascii="Arial" w:hAnsi="Arial" w:cs="Arial"/>
          <w:sz w:val="22"/>
          <w:szCs w:val="22"/>
        </w:rPr>
        <w:t xml:space="preserve"> </w:t>
      </w:r>
      <w:r w:rsidRPr="00A93B8A">
        <w:rPr>
          <w:rFonts w:ascii="Arial" w:hAnsi="Arial" w:cs="Arial"/>
          <w:sz w:val="22"/>
          <w:szCs w:val="22"/>
          <w:lang w:eastAsia="fr-FR"/>
        </w:rPr>
        <w:t>III Etapu</w:t>
      </w:r>
      <w:r w:rsidRPr="00A93B8A">
        <w:rPr>
          <w:rFonts w:ascii="Arial" w:hAnsi="Arial" w:cs="Arial"/>
          <w:sz w:val="22"/>
          <w:szCs w:val="22"/>
        </w:rPr>
        <w:t xml:space="preserve"> </w:t>
      </w:r>
      <w:r w:rsidR="00993668" w:rsidRPr="00993668">
        <w:rPr>
          <w:rFonts w:ascii="Arial" w:hAnsi="Arial" w:cs="Arial"/>
          <w:sz w:val="22"/>
          <w:szCs w:val="22"/>
        </w:rPr>
        <w:t>Zadania Inwestycyjnego Segmentu B1</w:t>
      </w:r>
      <w:r w:rsidRPr="00A93B8A">
        <w:rPr>
          <w:rFonts w:ascii="Arial" w:hAnsi="Arial" w:cs="Arial"/>
          <w:sz w:val="22"/>
          <w:szCs w:val="22"/>
        </w:rPr>
        <w:t xml:space="preserve"> (wg harmonogramu do </w:t>
      </w:r>
      <w:r w:rsidR="00440BBC" w:rsidRPr="00A93B8A">
        <w:rPr>
          <w:rFonts w:ascii="Arial" w:hAnsi="Arial" w:cs="Arial"/>
          <w:b/>
          <w:sz w:val="22"/>
          <w:szCs w:val="22"/>
        </w:rPr>
        <w:t>30 kwietnia</w:t>
      </w:r>
      <w:r w:rsidRPr="00A93B8A">
        <w:rPr>
          <w:rFonts w:ascii="Arial" w:hAnsi="Arial" w:cs="Arial"/>
          <w:b/>
          <w:sz w:val="22"/>
          <w:szCs w:val="22"/>
        </w:rPr>
        <w:t xml:space="preserve"> 202</w:t>
      </w:r>
      <w:r w:rsidR="00440BBC" w:rsidRPr="00A93B8A">
        <w:rPr>
          <w:rFonts w:ascii="Arial" w:hAnsi="Arial" w:cs="Arial"/>
          <w:b/>
          <w:sz w:val="22"/>
          <w:szCs w:val="22"/>
        </w:rPr>
        <w:t>5</w:t>
      </w:r>
      <w:r w:rsidRPr="00A93B8A">
        <w:rPr>
          <w:rFonts w:ascii="Arial" w:hAnsi="Arial" w:cs="Arial"/>
          <w:b/>
          <w:sz w:val="22"/>
          <w:szCs w:val="22"/>
        </w:rPr>
        <w:t xml:space="preserve"> r.</w:t>
      </w:r>
      <w:r w:rsidRPr="00A93B8A">
        <w:rPr>
          <w:rFonts w:ascii="Arial" w:hAnsi="Arial" w:cs="Arial"/>
          <w:sz w:val="22"/>
          <w:szCs w:val="22"/>
        </w:rPr>
        <w:t>)</w:t>
      </w:r>
      <w:r w:rsidRPr="00A93B8A">
        <w:rPr>
          <w:rFonts w:ascii="Arial" w:eastAsia="Times New Roman" w:hAnsi="Arial" w:cs="Arial"/>
          <w:sz w:val="22"/>
          <w:szCs w:val="22"/>
        </w:rPr>
        <w:t>; ---------</w:t>
      </w:r>
    </w:p>
    <w:p w14:paraId="0FC20E5A" w14:textId="1C41CF18"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(15%Ceny)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w:t>
      </w:r>
      <w:r w:rsidRPr="00A93B8A">
        <w:rPr>
          <w:rFonts w:ascii="Arial" w:hAnsi="Arial" w:cs="Arial"/>
          <w:sz w:val="22"/>
          <w:szCs w:val="22"/>
        </w:rPr>
        <w:t xml:space="preserve"> </w:t>
      </w:r>
      <w:r w:rsidRPr="00A93B8A">
        <w:rPr>
          <w:rFonts w:ascii="Arial" w:hAnsi="Arial" w:cs="Arial"/>
          <w:sz w:val="22"/>
          <w:szCs w:val="22"/>
          <w:lang w:eastAsia="fr-FR"/>
        </w:rPr>
        <w:t>IV Etapu</w:t>
      </w:r>
      <w:r w:rsidRPr="00A93B8A">
        <w:rPr>
          <w:rFonts w:ascii="Arial" w:hAnsi="Arial" w:cs="Arial"/>
          <w:sz w:val="22"/>
          <w:szCs w:val="22"/>
        </w:rPr>
        <w:t xml:space="preserve"> </w:t>
      </w:r>
      <w:r w:rsidR="00993668" w:rsidRPr="00993668">
        <w:rPr>
          <w:rFonts w:ascii="Arial" w:hAnsi="Arial" w:cs="Arial"/>
          <w:sz w:val="22"/>
          <w:szCs w:val="22"/>
        </w:rPr>
        <w:t xml:space="preserve">Zadania Inwestycyjnego Segmentu B1 </w:t>
      </w:r>
      <w:r w:rsidRPr="00A93B8A">
        <w:rPr>
          <w:rFonts w:ascii="Arial" w:hAnsi="Arial" w:cs="Arial"/>
          <w:sz w:val="22"/>
          <w:szCs w:val="22"/>
        </w:rPr>
        <w:t xml:space="preserve">(wg harmonogramu do </w:t>
      </w:r>
      <w:r w:rsidR="00440BBC" w:rsidRPr="00A93B8A">
        <w:rPr>
          <w:rFonts w:ascii="Arial" w:hAnsi="Arial" w:cs="Arial"/>
          <w:b/>
          <w:sz w:val="22"/>
          <w:szCs w:val="22"/>
        </w:rPr>
        <w:t xml:space="preserve">31 sierpnia </w:t>
      </w:r>
      <w:r w:rsidRPr="00A93B8A">
        <w:rPr>
          <w:rFonts w:ascii="Arial" w:hAnsi="Arial" w:cs="Arial"/>
          <w:b/>
          <w:sz w:val="22"/>
          <w:szCs w:val="22"/>
        </w:rPr>
        <w:t>2025</w:t>
      </w:r>
      <w:r w:rsidRPr="00A93B8A">
        <w:rPr>
          <w:rFonts w:ascii="Arial" w:hAnsi="Arial" w:cs="Arial"/>
          <w:sz w:val="22"/>
          <w:szCs w:val="22"/>
        </w:rPr>
        <w:t xml:space="preserve"> r.)</w:t>
      </w:r>
      <w:r w:rsidRPr="00A93B8A">
        <w:rPr>
          <w:rFonts w:ascii="Arial" w:eastAsia="Times New Roman" w:hAnsi="Arial" w:cs="Arial"/>
          <w:sz w:val="22"/>
          <w:szCs w:val="22"/>
        </w:rPr>
        <w:t>; ----------</w:t>
      </w:r>
    </w:p>
    <w:p w14:paraId="22AD5A41" w14:textId="5F5011E3"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(20%Ceny)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 V Etapu</w:t>
      </w:r>
      <w:r w:rsidRPr="00A93B8A">
        <w:rPr>
          <w:rFonts w:ascii="Arial" w:hAnsi="Arial" w:cs="Arial"/>
          <w:sz w:val="22"/>
          <w:szCs w:val="22"/>
        </w:rPr>
        <w:t xml:space="preserve"> </w:t>
      </w:r>
      <w:r w:rsidR="00993668" w:rsidRPr="00993668">
        <w:rPr>
          <w:rFonts w:ascii="Arial" w:hAnsi="Arial" w:cs="Arial"/>
          <w:sz w:val="22"/>
          <w:szCs w:val="22"/>
        </w:rPr>
        <w:t xml:space="preserve">Zadania Inwestycyjnego Segmentu B1 </w:t>
      </w:r>
      <w:r w:rsidRPr="00A93B8A">
        <w:rPr>
          <w:rFonts w:ascii="Arial" w:hAnsi="Arial" w:cs="Arial"/>
          <w:sz w:val="22"/>
          <w:szCs w:val="22"/>
        </w:rPr>
        <w:t xml:space="preserve">(wg harmonogramu do </w:t>
      </w:r>
      <w:r w:rsidR="00440BBC" w:rsidRPr="00A93B8A">
        <w:rPr>
          <w:rFonts w:ascii="Arial" w:hAnsi="Arial" w:cs="Arial"/>
          <w:b/>
          <w:sz w:val="22"/>
          <w:szCs w:val="22"/>
        </w:rPr>
        <w:t>30 listopada</w:t>
      </w:r>
      <w:r w:rsidRPr="00A93B8A">
        <w:rPr>
          <w:rFonts w:ascii="Arial" w:hAnsi="Arial" w:cs="Arial"/>
          <w:b/>
          <w:sz w:val="22"/>
          <w:szCs w:val="22"/>
        </w:rPr>
        <w:t xml:space="preserve"> 2025r r.</w:t>
      </w:r>
      <w:r w:rsidRPr="00A93B8A">
        <w:rPr>
          <w:rFonts w:ascii="Arial" w:hAnsi="Arial" w:cs="Arial"/>
          <w:sz w:val="22"/>
          <w:szCs w:val="22"/>
        </w:rPr>
        <w:t>)</w:t>
      </w:r>
      <w:r w:rsidR="003C17ED">
        <w:rPr>
          <w:rFonts w:ascii="Arial" w:eastAsia="Times New Roman" w:hAnsi="Arial" w:cs="Arial"/>
          <w:sz w:val="22"/>
          <w:szCs w:val="22"/>
        </w:rPr>
        <w:t>; -------</w:t>
      </w:r>
    </w:p>
    <w:p w14:paraId="6F6C34FF" w14:textId="7A1444AA"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(10%Ceny)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 </w:t>
      </w:r>
      <w:r w:rsidRPr="00A93B8A">
        <w:rPr>
          <w:rFonts w:ascii="Arial" w:hAnsi="Arial" w:cs="Arial"/>
          <w:sz w:val="22"/>
          <w:szCs w:val="22"/>
        </w:rPr>
        <w:t>V</w:t>
      </w:r>
      <w:r w:rsidRPr="00A93B8A">
        <w:rPr>
          <w:rFonts w:ascii="Arial" w:hAnsi="Arial" w:cs="Arial"/>
          <w:sz w:val="22"/>
          <w:szCs w:val="22"/>
          <w:lang w:eastAsia="fr-FR"/>
        </w:rPr>
        <w:t>I Etapu</w:t>
      </w:r>
      <w:r w:rsidRPr="00A93B8A">
        <w:rPr>
          <w:rFonts w:ascii="Arial" w:hAnsi="Arial" w:cs="Arial"/>
          <w:sz w:val="22"/>
          <w:szCs w:val="22"/>
        </w:rPr>
        <w:t xml:space="preserve"> </w:t>
      </w:r>
      <w:r w:rsidR="00993668" w:rsidRPr="00993668">
        <w:rPr>
          <w:rFonts w:ascii="Arial" w:hAnsi="Arial" w:cs="Arial"/>
          <w:sz w:val="22"/>
          <w:szCs w:val="22"/>
        </w:rPr>
        <w:t>Zadania Inwestycyjnego Segmentu B1</w:t>
      </w:r>
      <w:r w:rsidRPr="00A93B8A">
        <w:rPr>
          <w:rFonts w:ascii="Arial" w:hAnsi="Arial" w:cs="Arial"/>
          <w:sz w:val="22"/>
          <w:szCs w:val="22"/>
        </w:rPr>
        <w:t xml:space="preserve"> (wg harmonogramu do </w:t>
      </w:r>
      <w:r w:rsidR="00440BBC" w:rsidRPr="00A93B8A">
        <w:rPr>
          <w:rFonts w:ascii="Arial" w:hAnsi="Arial" w:cs="Arial"/>
          <w:b/>
          <w:sz w:val="22"/>
          <w:szCs w:val="22"/>
        </w:rPr>
        <w:t>30 kwietnia</w:t>
      </w:r>
      <w:r w:rsidRPr="00A93B8A">
        <w:rPr>
          <w:rFonts w:ascii="Arial" w:hAnsi="Arial" w:cs="Arial"/>
          <w:b/>
          <w:sz w:val="22"/>
          <w:szCs w:val="22"/>
        </w:rPr>
        <w:t xml:space="preserve"> 202</w:t>
      </w:r>
      <w:r w:rsidR="00440BBC" w:rsidRPr="00A93B8A">
        <w:rPr>
          <w:rFonts w:ascii="Arial" w:hAnsi="Arial" w:cs="Arial"/>
          <w:b/>
          <w:sz w:val="22"/>
          <w:szCs w:val="22"/>
        </w:rPr>
        <w:t>6</w:t>
      </w:r>
      <w:r w:rsidRPr="00A93B8A">
        <w:rPr>
          <w:rFonts w:ascii="Arial" w:hAnsi="Arial" w:cs="Arial"/>
          <w:b/>
          <w:sz w:val="22"/>
          <w:szCs w:val="22"/>
        </w:rPr>
        <w:t xml:space="preserve"> r.</w:t>
      </w:r>
      <w:r w:rsidRPr="00A93B8A">
        <w:rPr>
          <w:rFonts w:ascii="Arial" w:hAnsi="Arial" w:cs="Arial"/>
          <w:sz w:val="22"/>
          <w:szCs w:val="22"/>
        </w:rPr>
        <w:t>)</w:t>
      </w:r>
      <w:r w:rsidRPr="00A93B8A">
        <w:rPr>
          <w:rFonts w:ascii="Arial" w:eastAsia="Times New Roman" w:hAnsi="Arial" w:cs="Arial"/>
          <w:sz w:val="22"/>
          <w:szCs w:val="22"/>
        </w:rPr>
        <w:t>. ---------</w:t>
      </w:r>
    </w:p>
    <w:p w14:paraId="2539FC1F" w14:textId="1A01F7B4" w:rsidR="00FB0C80" w:rsidRPr="00A93B8A" w:rsidRDefault="00FB0C80" w:rsidP="00FB0C80">
      <w:pPr>
        <w:widowControl w:val="0"/>
        <w:tabs>
          <w:tab w:val="left" w:pos="0"/>
          <w:tab w:val="left" w:pos="424"/>
          <w:tab w:val="left" w:pos="1134"/>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 xml:space="preserve">2.2. </w:t>
      </w:r>
      <w:r w:rsidRPr="00A93B8A">
        <w:rPr>
          <w:rFonts w:ascii="Arial" w:eastAsia="Times New Roman" w:hAnsi="Arial" w:cs="Arial"/>
          <w:lang w:eastAsia="pl-PL"/>
        </w:rPr>
        <w:t xml:space="preserve">Strony ustaliły, że o zakończeniu poszczególnych etapów </w:t>
      </w:r>
      <w:r w:rsidR="00A82EC3" w:rsidRPr="00A93B8A">
        <w:rPr>
          <w:rFonts w:ascii="Arial" w:hAnsi="Arial" w:cs="Arial"/>
        </w:rPr>
        <w:t>Zadania Inwestycyjnego</w:t>
      </w:r>
      <w:r w:rsidR="00A82EC3" w:rsidRPr="00A93B8A">
        <w:rPr>
          <w:rFonts w:ascii="Arial" w:eastAsia="Times New Roman" w:hAnsi="Arial" w:cs="Arial"/>
          <w:lang w:eastAsia="pl-PL"/>
        </w:rPr>
        <w:t xml:space="preserve"> </w:t>
      </w:r>
      <w:r w:rsidRPr="00A93B8A">
        <w:rPr>
          <w:rFonts w:ascii="Arial" w:eastAsia="Times New Roman" w:hAnsi="Arial" w:cs="Arial"/>
          <w:lang w:eastAsia="pl-PL"/>
        </w:rPr>
        <w:t xml:space="preserve">Deweloper poinformuje Nabywcę pocztą elektroniczną na adres wskazany w § </w:t>
      </w:r>
      <w:r w:rsidR="00F11639" w:rsidRPr="00A93B8A">
        <w:rPr>
          <w:rFonts w:ascii="Arial" w:eastAsia="Times New Roman" w:hAnsi="Arial" w:cs="Arial"/>
          <w:lang w:eastAsia="pl-PL"/>
        </w:rPr>
        <w:t>20</w:t>
      </w:r>
      <w:r w:rsidRPr="00A93B8A">
        <w:rPr>
          <w:rFonts w:ascii="Arial" w:eastAsia="Times New Roman" w:hAnsi="Arial" w:cs="Arial"/>
          <w:lang w:eastAsia="pl-PL"/>
        </w:rPr>
        <w:t xml:space="preserve"> tego aktu notarialnego i na zasadach określonych w § </w:t>
      </w:r>
      <w:r w:rsidR="00F11639" w:rsidRPr="00A93B8A">
        <w:rPr>
          <w:rFonts w:ascii="Arial" w:eastAsia="Times New Roman" w:hAnsi="Arial" w:cs="Arial"/>
          <w:lang w:eastAsia="pl-PL"/>
        </w:rPr>
        <w:t>20</w:t>
      </w:r>
      <w:r w:rsidRPr="00A93B8A">
        <w:rPr>
          <w:rFonts w:ascii="Arial" w:eastAsia="Times New Roman" w:hAnsi="Arial" w:cs="Arial"/>
          <w:lang w:eastAsia="pl-PL"/>
        </w:rPr>
        <w:t>. -------------------</w:t>
      </w:r>
      <w:r w:rsidR="00A82EC3" w:rsidRPr="00A93B8A">
        <w:rPr>
          <w:rFonts w:ascii="Arial" w:eastAsia="Times New Roman" w:hAnsi="Arial" w:cs="Arial"/>
          <w:lang w:eastAsia="pl-PL"/>
        </w:rPr>
        <w:t>-------------</w:t>
      </w:r>
    </w:p>
    <w:p w14:paraId="3C89F0E0" w14:textId="77777777" w:rsidR="00FB0C80" w:rsidRPr="00A93B8A" w:rsidRDefault="00FB0C80" w:rsidP="00FB0C80">
      <w:pPr>
        <w:spacing w:after="0" w:line="360" w:lineRule="auto"/>
        <w:ind w:firstLine="709"/>
        <w:jc w:val="both"/>
        <w:rPr>
          <w:rFonts w:ascii="Arial" w:hAnsi="Arial" w:cs="Arial"/>
        </w:rPr>
      </w:pPr>
      <w:r w:rsidRPr="00A93B8A">
        <w:rPr>
          <w:rFonts w:ascii="Arial" w:eastAsia="Times New Roman" w:hAnsi="Arial" w:cs="Arial"/>
          <w:b/>
          <w:lang w:eastAsia="pl-PL"/>
        </w:rPr>
        <w:t>3.</w:t>
      </w:r>
      <w:r w:rsidRPr="00A93B8A">
        <w:rPr>
          <w:rFonts w:ascii="Arial" w:eastAsia="Times New Roman" w:hAnsi="Arial" w:cs="Arial"/>
          <w:lang w:eastAsia="pl-PL"/>
        </w:rPr>
        <w:t xml:space="preserve"> Opóźnienie w zapłacie poszczególnych części Ceny spowoduje obowiązek zapłaty przez Nabywcę odsetek za czas opóźnienia w wysokości  wskazanej  w </w:t>
      </w:r>
      <w:r w:rsidRPr="00A93B8A">
        <w:rPr>
          <w:rFonts w:ascii="Arial" w:hAnsi="Arial" w:cs="Arial"/>
        </w:rPr>
        <w:t xml:space="preserve">art. 481 § 2 </w:t>
      </w:r>
      <w:r w:rsidRPr="00A93B8A">
        <w:rPr>
          <w:rFonts w:ascii="Arial" w:eastAsia="Times New Roman" w:hAnsi="Arial" w:cs="Arial"/>
        </w:rPr>
        <w:t xml:space="preserve"> Kodeksu cywilnego</w:t>
      </w:r>
      <w:r w:rsidRPr="00A93B8A">
        <w:rPr>
          <w:rFonts w:ascii="Arial" w:hAnsi="Arial" w:cs="Arial"/>
        </w:rPr>
        <w:t xml:space="preserve">. Kwota odsetek wyliczona zostanie </w:t>
      </w:r>
      <w:r w:rsidRPr="00A93B8A">
        <w:rPr>
          <w:rFonts w:ascii="Arial" w:eastAsia="Times New Roman" w:hAnsi="Arial" w:cs="Arial"/>
        </w:rPr>
        <w:t xml:space="preserve">w wysokości równej </w:t>
      </w:r>
      <w:r w:rsidRPr="00A93B8A">
        <w:rPr>
          <w:rFonts w:ascii="Arial" w:hAnsi="Arial" w:cs="Arial"/>
          <w:bCs/>
        </w:rPr>
        <w:t xml:space="preserve">iloczynowi ilości dni opóźnienia liczonych od następnego dnia po upływie terminu zapłaty do dnia zapłaty i 1/365 stopy odsetek ustawowych </w:t>
      </w:r>
      <w:r w:rsidRPr="00A93B8A">
        <w:rPr>
          <w:rFonts w:ascii="Arial" w:hAnsi="Arial" w:cs="Arial"/>
        </w:rPr>
        <w:t>za opóźnienie. -------------------------------------------</w:t>
      </w:r>
    </w:p>
    <w:p w14:paraId="12EAA362" w14:textId="77777777" w:rsidR="00FB0C80" w:rsidRPr="00A93B8A" w:rsidRDefault="00FB0C80" w:rsidP="00FB0C80">
      <w:pPr>
        <w:suppressAutoHyphens/>
        <w:autoSpaceDN w:val="0"/>
        <w:spacing w:after="0" w:line="360" w:lineRule="auto"/>
        <w:ind w:firstLine="709"/>
        <w:jc w:val="both"/>
        <w:textAlignment w:val="baseline"/>
        <w:rPr>
          <w:rFonts w:ascii="Arial" w:hAnsi="Arial" w:cs="Arial"/>
        </w:rPr>
      </w:pPr>
      <w:r w:rsidRPr="00A93B8A">
        <w:rPr>
          <w:rFonts w:ascii="Arial" w:hAnsi="Arial" w:cs="Arial"/>
          <w:b/>
          <w:bCs/>
        </w:rPr>
        <w:t>4.</w:t>
      </w:r>
      <w:r w:rsidRPr="00A93B8A">
        <w:rPr>
          <w:rFonts w:ascii="Arial" w:hAnsi="Arial" w:cs="Arial"/>
        </w:rPr>
        <w:t xml:space="preserve"> Strony ustalają, że: -------------------------------------------------------------------------------</w:t>
      </w:r>
    </w:p>
    <w:p w14:paraId="4E8AB08E" w14:textId="1850084B" w:rsidR="00FB0C80" w:rsidRPr="00A93B8A" w:rsidRDefault="00FB0C80" w:rsidP="00FB0C80">
      <w:pPr>
        <w:pStyle w:val="Akapitzlist"/>
        <w:numPr>
          <w:ilvl w:val="0"/>
          <w:numId w:val="46"/>
        </w:numPr>
        <w:suppressAutoHyphens/>
        <w:autoSpaceDN w:val="0"/>
        <w:spacing w:line="360" w:lineRule="auto"/>
        <w:jc w:val="both"/>
        <w:textAlignment w:val="baseline"/>
        <w:rPr>
          <w:rFonts w:ascii="Arial" w:hAnsi="Arial" w:cs="Arial"/>
          <w:sz w:val="22"/>
          <w:szCs w:val="22"/>
          <w:lang w:eastAsia="fr-FR"/>
        </w:rPr>
      </w:pPr>
      <w:r w:rsidRPr="00A93B8A">
        <w:rPr>
          <w:rFonts w:ascii="Arial" w:hAnsi="Arial" w:cs="Arial"/>
          <w:sz w:val="22"/>
          <w:szCs w:val="22"/>
          <w:lang w:eastAsia="fr-FR"/>
        </w:rPr>
        <w:t xml:space="preserve">Nabywca nie jest zobowiązany do dokonania wpłat poszczególnych części Ceny przed zakończeniem danego Etapu, a dokonanie wpłat poszczególnych części </w:t>
      </w:r>
      <w:r w:rsidRPr="00A93B8A">
        <w:rPr>
          <w:rFonts w:ascii="Arial" w:hAnsi="Arial" w:cs="Arial"/>
          <w:sz w:val="22"/>
          <w:szCs w:val="22"/>
          <w:lang w:eastAsia="fr-FR"/>
        </w:rPr>
        <w:lastRenderedPageBreak/>
        <w:t xml:space="preserve">Ceny przed terminami określonymi powyżej, nie upoważnia Nabywcy do żądania od Dewelopera obniżenia Ceny, </w:t>
      </w:r>
      <w:r w:rsidR="00A82EC3" w:rsidRPr="00A93B8A">
        <w:rPr>
          <w:rFonts w:ascii="Arial" w:hAnsi="Arial" w:cs="Arial"/>
          <w:sz w:val="22"/>
          <w:szCs w:val="22"/>
          <w:lang w:eastAsia="fr-FR"/>
        </w:rPr>
        <w:t>-----------------------------------------------------------------------</w:t>
      </w:r>
    </w:p>
    <w:p w14:paraId="39A41C24" w14:textId="77777777" w:rsidR="00FB0C80" w:rsidRPr="00A93B8A" w:rsidRDefault="00FB0C80" w:rsidP="00FB0C80">
      <w:pPr>
        <w:pStyle w:val="Akapitzlist"/>
        <w:numPr>
          <w:ilvl w:val="0"/>
          <w:numId w:val="46"/>
        </w:numPr>
        <w:suppressAutoHyphens/>
        <w:autoSpaceDN w:val="0"/>
        <w:spacing w:line="360" w:lineRule="auto"/>
        <w:jc w:val="both"/>
        <w:textAlignment w:val="baseline"/>
        <w:rPr>
          <w:rFonts w:ascii="Arial" w:hAnsi="Arial" w:cs="Arial"/>
          <w:sz w:val="22"/>
          <w:szCs w:val="22"/>
          <w:lang w:eastAsia="fr-FR"/>
        </w:rPr>
      </w:pPr>
      <w:r w:rsidRPr="00A93B8A">
        <w:rPr>
          <w:rFonts w:ascii="Arial" w:hAnsi="Arial" w:cs="Arial"/>
          <w:iCs/>
          <w:sz w:val="22"/>
          <w:szCs w:val="22"/>
        </w:rPr>
        <w:t xml:space="preserve">faktury będą wystawiane w terminie 14 (czternastu) dni od dnia wypłaty przez Bank                             z Indywidualnego Rachunku Nabywcy poszczególnych części </w:t>
      </w:r>
      <w:r w:rsidRPr="00A93B8A">
        <w:rPr>
          <w:rFonts w:ascii="Arial" w:hAnsi="Arial" w:cs="Arial"/>
          <w:sz w:val="22"/>
          <w:szCs w:val="22"/>
          <w:lang w:eastAsia="fr-FR"/>
        </w:rPr>
        <w:t>Ceny na rachunek bankowy Dewelopera, -------------------------------------------------------------------------------</w:t>
      </w:r>
    </w:p>
    <w:p w14:paraId="67D861C6" w14:textId="77777777" w:rsidR="00FB0C80" w:rsidRPr="00A93B8A" w:rsidRDefault="00FB0C80" w:rsidP="00FB0C80">
      <w:pPr>
        <w:pStyle w:val="Akapitzlist"/>
        <w:numPr>
          <w:ilvl w:val="0"/>
          <w:numId w:val="46"/>
        </w:numPr>
        <w:suppressAutoHyphens/>
        <w:autoSpaceDN w:val="0"/>
        <w:spacing w:line="360" w:lineRule="auto"/>
        <w:jc w:val="both"/>
        <w:textAlignment w:val="baseline"/>
        <w:rPr>
          <w:rFonts w:ascii="Arial" w:hAnsi="Arial" w:cs="Arial"/>
          <w:sz w:val="22"/>
          <w:szCs w:val="22"/>
          <w:lang w:eastAsia="fr-FR"/>
        </w:rPr>
      </w:pPr>
      <w:r w:rsidRPr="00A93B8A">
        <w:rPr>
          <w:rFonts w:ascii="Arial" w:hAnsi="Arial" w:cs="Arial"/>
          <w:iCs/>
          <w:sz w:val="22"/>
          <w:szCs w:val="22"/>
        </w:rPr>
        <w:t>w przypadku dokonania przez Nabywcę nadpłaty z tytułu płatności poszczególnych części Ceny, nadpłata zostanie zaliczona na poczet kolejnej wymagalnej części Ceny. ----------------------------------------------------------------------------------------------------</w:t>
      </w:r>
    </w:p>
    <w:p w14:paraId="4E6F6329" w14:textId="77777777" w:rsidR="00DF7238" w:rsidRPr="00A93B8A" w:rsidRDefault="00DF7238" w:rsidP="00E92DF6">
      <w:pPr>
        <w:spacing w:after="0" w:line="360" w:lineRule="auto"/>
        <w:jc w:val="both"/>
        <w:rPr>
          <w:rFonts w:ascii="Arial" w:eastAsia="Times New Roman" w:hAnsi="Arial" w:cs="Arial"/>
          <w:b/>
          <w:lang w:eastAsia="pl-PL"/>
        </w:rPr>
      </w:pPr>
    </w:p>
    <w:p w14:paraId="223C09F7" w14:textId="77777777" w:rsidR="00DF7238" w:rsidRPr="00A93B8A" w:rsidRDefault="00DF7238" w:rsidP="00DF7238">
      <w:pPr>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 10.</w:t>
      </w:r>
    </w:p>
    <w:p w14:paraId="74571C0C" w14:textId="77777777" w:rsidR="00DF7238" w:rsidRPr="00A93B8A" w:rsidRDefault="00DF7238" w:rsidP="00DF7238">
      <w:pPr>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(Odbiór Lokalu)</w:t>
      </w:r>
    </w:p>
    <w:p w14:paraId="5B4E4236" w14:textId="27879BAE" w:rsidR="00E92DF6" w:rsidRPr="00A93B8A" w:rsidRDefault="00E92DF6" w:rsidP="00E92DF6">
      <w:pPr>
        <w:spacing w:after="0" w:line="360" w:lineRule="auto"/>
        <w:ind w:firstLine="708"/>
        <w:jc w:val="both"/>
        <w:rPr>
          <w:rFonts w:ascii="Arial" w:eastAsia="Times New Roman" w:hAnsi="Arial" w:cs="Arial"/>
          <w:lang w:eastAsia="pl-PL"/>
        </w:rPr>
      </w:pPr>
      <w:r w:rsidRPr="00A93B8A">
        <w:rPr>
          <w:rFonts w:ascii="Arial" w:eastAsia="Times New Roman" w:hAnsi="Arial" w:cs="Arial"/>
          <w:b/>
          <w:lang w:eastAsia="pl-PL"/>
        </w:rPr>
        <w:t>1.</w:t>
      </w:r>
      <w:r w:rsidRPr="00A93B8A">
        <w:rPr>
          <w:rFonts w:ascii="Arial" w:eastAsia="Times New Roman" w:hAnsi="Arial" w:cs="Arial"/>
          <w:lang w:eastAsia="pl-PL"/>
        </w:rPr>
        <w:t xml:space="preserve"> Pełnomocnik Dewelopera oświadcza, że Deweloper </w:t>
      </w:r>
      <w:r w:rsidRPr="00A93B8A">
        <w:rPr>
          <w:rFonts w:ascii="Arial" w:eastAsia="Times New Roman" w:hAnsi="Arial" w:cs="Arial"/>
          <w:b/>
          <w:lang w:eastAsia="pl-PL"/>
        </w:rPr>
        <w:t>zobowiązuje się wydać</w:t>
      </w:r>
      <w:r w:rsidRPr="00A93B8A">
        <w:rPr>
          <w:rFonts w:ascii="Arial" w:eastAsia="Times New Roman" w:hAnsi="Arial" w:cs="Arial"/>
          <w:lang w:eastAsia="pl-PL"/>
        </w:rPr>
        <w:t xml:space="preserve"> w posiadanie Nabywcy Lokal w stanie wolnym od wszelkich obciążeń, najpóźniej do dnia </w:t>
      </w:r>
      <w:r w:rsidR="00A82EC3" w:rsidRPr="00C93AA2">
        <w:rPr>
          <w:rFonts w:ascii="Arial" w:eastAsia="Times New Roman" w:hAnsi="Arial" w:cs="Arial"/>
          <w:b/>
          <w:lang w:eastAsia="pl-PL"/>
        </w:rPr>
        <w:t xml:space="preserve">30 kwietnia </w:t>
      </w:r>
      <w:r w:rsidR="00440BBC" w:rsidRPr="00C93AA2">
        <w:rPr>
          <w:rFonts w:ascii="Arial" w:eastAsia="Times New Roman" w:hAnsi="Arial" w:cs="Arial"/>
          <w:b/>
          <w:lang w:eastAsia="pl-PL"/>
        </w:rPr>
        <w:t>2026</w:t>
      </w:r>
      <w:r w:rsidR="00440BBC" w:rsidRPr="00A93B8A">
        <w:rPr>
          <w:rFonts w:ascii="Arial" w:eastAsia="Times New Roman" w:hAnsi="Arial" w:cs="Arial"/>
          <w:b/>
          <w:lang w:eastAsia="pl-PL"/>
        </w:rPr>
        <w:t xml:space="preserve"> </w:t>
      </w:r>
      <w:r w:rsidRPr="00A93B8A">
        <w:rPr>
          <w:rFonts w:ascii="Arial" w:eastAsia="Times New Roman" w:hAnsi="Arial" w:cs="Arial"/>
          <w:b/>
          <w:lang w:eastAsia="pl-PL"/>
        </w:rPr>
        <w:t xml:space="preserve"> </w:t>
      </w:r>
      <w:r w:rsidRPr="00A93B8A">
        <w:rPr>
          <w:rFonts w:ascii="Arial" w:eastAsia="SimSun" w:hAnsi="Arial" w:cs="Arial"/>
          <w:b/>
          <w:kern w:val="3"/>
          <w:lang w:eastAsia="zh-CN" w:bidi="hi-IN"/>
        </w:rPr>
        <w:t xml:space="preserve">(dwa tysiące dwudziestego </w:t>
      </w:r>
      <w:r w:rsidR="00CC7DD6" w:rsidRPr="00A93B8A">
        <w:rPr>
          <w:rFonts w:ascii="Arial" w:eastAsia="SimSun" w:hAnsi="Arial" w:cs="Arial"/>
          <w:b/>
          <w:kern w:val="3"/>
          <w:lang w:eastAsia="zh-CN" w:bidi="hi-IN"/>
        </w:rPr>
        <w:t>szóstego</w:t>
      </w:r>
      <w:r w:rsidRPr="00A93B8A">
        <w:rPr>
          <w:rFonts w:ascii="Arial" w:eastAsia="SimSun" w:hAnsi="Arial" w:cs="Arial"/>
          <w:b/>
          <w:kern w:val="3"/>
          <w:lang w:eastAsia="zh-CN" w:bidi="hi-IN"/>
        </w:rPr>
        <w:t>) roku</w:t>
      </w:r>
      <w:r w:rsidRPr="00A93B8A">
        <w:rPr>
          <w:rFonts w:ascii="Arial" w:eastAsia="Times New Roman" w:hAnsi="Arial" w:cs="Arial"/>
          <w:lang w:eastAsia="pl-PL"/>
        </w:rPr>
        <w:t xml:space="preserve"> („</w:t>
      </w:r>
      <w:r w:rsidRPr="00A93B8A">
        <w:rPr>
          <w:rFonts w:ascii="Arial" w:eastAsia="Times New Roman" w:hAnsi="Arial" w:cs="Arial"/>
          <w:b/>
          <w:lang w:eastAsia="pl-PL"/>
        </w:rPr>
        <w:t>Odbiór</w:t>
      </w:r>
      <w:r w:rsidRPr="00A93B8A">
        <w:rPr>
          <w:rFonts w:ascii="Arial" w:eastAsia="Times New Roman" w:hAnsi="Arial" w:cs="Arial"/>
          <w:lang w:eastAsia="pl-PL"/>
        </w:rPr>
        <w:t xml:space="preserve">”), w sposób określony w niniejszym paragrafie, a z chwilą wydania przejdą na Nabywcę wszelkie korzyści i ciężary związane z Lokalem, w tym obowiązek ponoszenia kosztów utrzymania Lokalu oraz Nieruchomości Wspólnej, a także uiszczania opłat za media, na co Nabywca wyraża zgodę. </w:t>
      </w:r>
      <w:r w:rsidR="0022652D">
        <w:rPr>
          <w:rFonts w:ascii="Arial" w:eastAsia="Times New Roman" w:hAnsi="Arial" w:cs="Arial"/>
          <w:lang w:eastAsia="pl-PL"/>
        </w:rPr>
        <w:t>----------------------------------------------------------------------------------------------------</w:t>
      </w:r>
    </w:p>
    <w:p w14:paraId="644F00F5" w14:textId="77777777" w:rsidR="00E92DF6" w:rsidRPr="00A93B8A" w:rsidRDefault="00E92DF6" w:rsidP="00E92DF6">
      <w:pPr>
        <w:spacing w:after="0" w:line="360" w:lineRule="auto"/>
        <w:ind w:firstLine="708"/>
        <w:jc w:val="both"/>
        <w:rPr>
          <w:rFonts w:ascii="Arial" w:eastAsia="Times New Roman" w:hAnsi="Arial" w:cs="Arial"/>
          <w:lang w:eastAsia="pl-PL"/>
        </w:rPr>
      </w:pPr>
      <w:r w:rsidRPr="00A93B8A">
        <w:rPr>
          <w:rFonts w:ascii="Arial" w:eastAsia="Times New Roman" w:hAnsi="Arial" w:cs="Arial"/>
          <w:b/>
          <w:bCs/>
          <w:lang w:eastAsia="pl-PL"/>
        </w:rPr>
        <w:t>2.</w:t>
      </w:r>
      <w:r w:rsidRPr="00A93B8A">
        <w:rPr>
          <w:rFonts w:ascii="Arial" w:eastAsia="Times New Roman" w:hAnsi="Arial" w:cs="Arial"/>
          <w:lang w:eastAsia="pl-PL"/>
        </w:rPr>
        <w:t xml:space="preserve"> Strony ustaliły, że Odbiór nastąpi: ------------------------------------------------------------</w:t>
      </w:r>
    </w:p>
    <w:p w14:paraId="45E4B40F" w14:textId="4FE55C52" w:rsidR="00E92DF6" w:rsidRPr="00A93B8A" w:rsidRDefault="00E92DF6" w:rsidP="00E92DF6">
      <w:pPr>
        <w:spacing w:after="0" w:line="360" w:lineRule="auto"/>
        <w:jc w:val="both"/>
        <w:rPr>
          <w:rFonts w:ascii="Arial" w:eastAsia="Times New Roman" w:hAnsi="Arial" w:cs="Arial"/>
          <w:lang w:eastAsia="pl-PL"/>
        </w:rPr>
      </w:pPr>
      <w:r w:rsidRPr="00A93B8A">
        <w:rPr>
          <w:rFonts w:ascii="Arial" w:eastAsia="Times New Roman" w:hAnsi="Arial" w:cs="Arial"/>
          <w:lang w:eastAsia="pl-PL"/>
        </w:rPr>
        <w:t>1) po uprawomocnieniu decyzji o pozwoleniu na użytkowanie Budynku</w:t>
      </w:r>
      <w:r w:rsidR="00A82EC3" w:rsidRPr="00A93B8A">
        <w:rPr>
          <w:rFonts w:ascii="Arial" w:eastAsia="Times New Roman" w:hAnsi="Arial" w:cs="Arial"/>
          <w:lang w:eastAsia="pl-PL"/>
        </w:rPr>
        <w:t xml:space="preserve"> (Segmentu B1)</w:t>
      </w:r>
      <w:r w:rsidRPr="00A93B8A">
        <w:rPr>
          <w:rFonts w:ascii="Arial" w:eastAsia="Times New Roman" w:hAnsi="Arial" w:cs="Arial"/>
          <w:lang w:eastAsia="pl-PL"/>
        </w:rPr>
        <w:t xml:space="preserve"> lub po dokonaniu zgłoszenia zakończenia robót budowlanych przyjętego bez sprzeciwu przez właściwy organ, oraz -------------------------------------------------------------------------------------------</w:t>
      </w:r>
    </w:p>
    <w:p w14:paraId="71DC835B" w14:textId="77777777" w:rsidR="00E92DF6" w:rsidRPr="00A93B8A" w:rsidRDefault="00E92DF6" w:rsidP="00E92DF6">
      <w:pPr>
        <w:spacing w:after="0" w:line="360" w:lineRule="auto"/>
        <w:jc w:val="both"/>
        <w:rPr>
          <w:rFonts w:ascii="Arial" w:eastAsia="Times New Roman" w:hAnsi="Arial" w:cs="Arial"/>
          <w:lang w:eastAsia="pl-PL"/>
        </w:rPr>
      </w:pPr>
      <w:r w:rsidRPr="00A93B8A">
        <w:rPr>
          <w:rFonts w:ascii="Arial" w:eastAsia="Times New Roman" w:hAnsi="Arial" w:cs="Arial"/>
          <w:lang w:eastAsia="pl-PL"/>
        </w:rPr>
        <w:t>2) po zapłacie całej Ceny przez Nabywcę. ---------------------------------------------------------------</w:t>
      </w:r>
    </w:p>
    <w:p w14:paraId="33A82715" w14:textId="77777777" w:rsidR="00E92DF6" w:rsidRPr="00A93B8A" w:rsidRDefault="00E92DF6" w:rsidP="00E92DF6">
      <w:pPr>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 xml:space="preserve">3. </w:t>
      </w:r>
      <w:r w:rsidRPr="00A93B8A">
        <w:rPr>
          <w:rFonts w:ascii="Arial" w:eastAsia="Times New Roman" w:hAnsi="Arial" w:cs="Arial"/>
          <w:lang w:eastAsia="pl-PL"/>
        </w:rPr>
        <w:t>Strony ustaliły, że wszelkie prace w Lokalu po jego Odbiorze są prowadzone na koszt i ryzyko Nabywcy, za wyjątkiem prac wykonywanych w ramach rękojmi lub dodatkowych prac wykończeniowych prowadzonych przez Dewelopera. ------------------------</w:t>
      </w:r>
    </w:p>
    <w:p w14:paraId="54F00F31" w14:textId="77777777" w:rsidR="00E92DF6" w:rsidRPr="00A93B8A" w:rsidRDefault="00E92DF6" w:rsidP="00E92DF6">
      <w:pPr>
        <w:suppressAutoHyphens/>
        <w:autoSpaceDN w:val="0"/>
        <w:spacing w:after="0" w:line="360" w:lineRule="auto"/>
        <w:ind w:firstLine="709"/>
        <w:jc w:val="both"/>
        <w:textAlignment w:val="baseline"/>
        <w:rPr>
          <w:rFonts w:ascii="Arial" w:eastAsia="Times New Roman" w:hAnsi="Arial" w:cs="Arial"/>
          <w:bCs/>
        </w:rPr>
      </w:pPr>
      <w:r w:rsidRPr="00A93B8A">
        <w:rPr>
          <w:rFonts w:ascii="Arial" w:hAnsi="Arial" w:cs="Arial"/>
          <w:b/>
          <w:bCs/>
        </w:rPr>
        <w:t>4</w:t>
      </w:r>
      <w:r w:rsidRPr="00A93B8A">
        <w:rPr>
          <w:rFonts w:ascii="Arial" w:hAnsi="Arial" w:cs="Arial"/>
          <w:b/>
          <w:lang w:eastAsia="fr-FR"/>
        </w:rPr>
        <w:t>.</w:t>
      </w:r>
      <w:r w:rsidRPr="00A93B8A">
        <w:rPr>
          <w:rFonts w:ascii="Arial" w:hAnsi="Arial" w:cs="Arial"/>
          <w:lang w:eastAsia="fr-FR"/>
        </w:rPr>
        <w:t xml:space="preserve"> </w:t>
      </w:r>
      <w:r w:rsidRPr="00A93B8A">
        <w:rPr>
          <w:rFonts w:ascii="Arial" w:eastAsia="Times New Roman" w:hAnsi="Arial" w:cs="Arial"/>
          <w:lang w:eastAsia="pl-PL"/>
        </w:rPr>
        <w:t xml:space="preserve">Strony ustaliły, </w:t>
      </w:r>
      <w:r w:rsidRPr="00A93B8A">
        <w:rPr>
          <w:rFonts w:ascii="Arial" w:eastAsia="Times New Roman" w:hAnsi="Arial" w:cs="Arial"/>
          <w:bCs/>
        </w:rPr>
        <w:t>że termin Odbioru Lokalu może ulec wydłużeniu w przypadku: ---</w:t>
      </w:r>
    </w:p>
    <w:p w14:paraId="1883BE58" w14:textId="77777777" w:rsidR="00E92DF6" w:rsidRPr="00A93B8A" w:rsidRDefault="00E92DF6" w:rsidP="00E92DF6">
      <w:pPr>
        <w:suppressAutoHyphens/>
        <w:autoSpaceDN w:val="0"/>
        <w:spacing w:after="0" w:line="360" w:lineRule="auto"/>
        <w:jc w:val="both"/>
        <w:textAlignment w:val="baseline"/>
        <w:rPr>
          <w:rFonts w:ascii="Arial" w:eastAsia="Times New Roman" w:hAnsi="Arial" w:cs="Arial"/>
          <w:bCs/>
        </w:rPr>
      </w:pPr>
      <w:r w:rsidRPr="00A93B8A">
        <w:rPr>
          <w:rFonts w:ascii="Arial" w:eastAsia="Times New Roman" w:hAnsi="Arial" w:cs="Arial"/>
          <w:b/>
        </w:rPr>
        <w:t>a)</w:t>
      </w:r>
      <w:r w:rsidRPr="00A93B8A">
        <w:rPr>
          <w:rFonts w:ascii="Arial" w:eastAsia="Times New Roman" w:hAnsi="Arial" w:cs="Arial"/>
          <w:bCs/>
        </w:rPr>
        <w:t xml:space="preserve"> opóźnienia Nabywcy w zapłacie Ceny - o okres równy tym opóźnieniom; ------------------- </w:t>
      </w:r>
    </w:p>
    <w:p w14:paraId="1129ECE5" w14:textId="77777777" w:rsidR="00E92DF6" w:rsidRPr="00A93B8A" w:rsidRDefault="00E92DF6" w:rsidP="00E92DF6">
      <w:pPr>
        <w:suppressAutoHyphens/>
        <w:autoSpaceDN w:val="0"/>
        <w:spacing w:after="0" w:line="360" w:lineRule="auto"/>
        <w:jc w:val="both"/>
        <w:textAlignment w:val="baseline"/>
        <w:rPr>
          <w:rFonts w:ascii="Arial" w:eastAsia="Times New Roman" w:hAnsi="Arial" w:cs="Arial"/>
          <w:bCs/>
        </w:rPr>
      </w:pPr>
      <w:r w:rsidRPr="00A93B8A">
        <w:rPr>
          <w:rFonts w:ascii="Arial" w:eastAsia="Times New Roman" w:hAnsi="Arial" w:cs="Arial"/>
          <w:b/>
        </w:rPr>
        <w:t>b)</w:t>
      </w:r>
      <w:r w:rsidRPr="00A93B8A">
        <w:rPr>
          <w:rFonts w:ascii="Arial" w:eastAsia="Times New Roman" w:hAnsi="Arial" w:cs="Arial"/>
          <w:bCs/>
        </w:rPr>
        <w:t xml:space="preserve"> ujawnionych w dzienniku budowy okoliczności siły wyższej</w:t>
      </w:r>
      <w:r w:rsidRPr="00A93B8A">
        <w:rPr>
          <w:rFonts w:ascii="Arial" w:hAnsi="Arial" w:cs="Arial"/>
          <w:lang w:eastAsia="fr-FR"/>
        </w:rPr>
        <w:t>, przez którą Strony rozumieją zdarzenie nadzwyczajne, niejednokrotnie połączone z niemożnością przewidzenia jego wystąpienia, zewnętrzne i niemożliwe do zapobieżenia lub skutecznego przeciwdziałania, lub awarię na budowie zagrażającą życiu lub zdrowiu ludzkiemu, której przy zachowaniu należytej staranności nie dało się przewidzieć na etapie projektowania inwestycji, które opóźnią lub uniemożliwią wykonanie zobowiązań wynikających z niniejszej umowy; w przypadku wystąpienia wyżej opisanych okoliczności Deweloper udzieli Nabywcy stosownych wyjaśnień na piśmie; ---------------------------------------------------------------------------</w:t>
      </w:r>
    </w:p>
    <w:p w14:paraId="1071C624" w14:textId="77777777" w:rsidR="00E92DF6" w:rsidRPr="00A93B8A" w:rsidRDefault="00E92DF6" w:rsidP="00E92DF6">
      <w:pPr>
        <w:pStyle w:val="Tekstpodstawowywcity3"/>
        <w:tabs>
          <w:tab w:val="right" w:leader="hyphen" w:pos="9412"/>
        </w:tabs>
        <w:spacing w:after="0" w:line="360" w:lineRule="auto"/>
        <w:ind w:left="0"/>
        <w:jc w:val="both"/>
        <w:rPr>
          <w:rFonts w:ascii="Arial" w:hAnsi="Arial" w:cs="Arial"/>
          <w:sz w:val="22"/>
          <w:szCs w:val="22"/>
          <w:lang w:eastAsia="fr-FR"/>
        </w:rPr>
      </w:pPr>
      <w:r w:rsidRPr="00A93B8A">
        <w:rPr>
          <w:rFonts w:ascii="Arial" w:hAnsi="Arial" w:cs="Arial"/>
          <w:b/>
          <w:sz w:val="22"/>
          <w:szCs w:val="22"/>
          <w:lang w:eastAsia="fr-FR"/>
        </w:rPr>
        <w:lastRenderedPageBreak/>
        <w:t>c)</w:t>
      </w:r>
      <w:r w:rsidRPr="00A93B8A">
        <w:rPr>
          <w:rFonts w:ascii="Arial" w:hAnsi="Arial" w:cs="Arial"/>
          <w:sz w:val="22"/>
          <w:szCs w:val="22"/>
          <w:lang w:eastAsia="fr-FR"/>
        </w:rPr>
        <w:t xml:space="preserve"> złożenia odpłatnego zamówienia zmian lokatorskich w nabywanym Lokalu - o czas niezbędny na opracowanie projektu zamówionych zmian lokatorskich oraz na realizację zaakceptowanych przez Dewelopera zmian.  ------------------------------------------------------------ </w:t>
      </w:r>
    </w:p>
    <w:p w14:paraId="77CB0859" w14:textId="730928DD" w:rsidR="00E92DF6" w:rsidRPr="00A93B8A" w:rsidRDefault="00E92DF6" w:rsidP="00E92DF6">
      <w:pPr>
        <w:suppressAutoHyphens/>
        <w:autoSpaceDN w:val="0"/>
        <w:spacing w:after="0" w:line="360" w:lineRule="auto"/>
        <w:ind w:firstLine="709"/>
        <w:jc w:val="both"/>
        <w:textAlignment w:val="baseline"/>
        <w:rPr>
          <w:rFonts w:ascii="Arial" w:hAnsi="Arial" w:cs="Arial"/>
          <w:lang w:eastAsia="fr-FR"/>
        </w:rPr>
      </w:pPr>
      <w:r w:rsidRPr="00A93B8A">
        <w:rPr>
          <w:rFonts w:ascii="Arial" w:hAnsi="Arial" w:cs="Arial"/>
          <w:b/>
          <w:lang w:eastAsia="fr-FR"/>
        </w:rPr>
        <w:t>5.1.</w:t>
      </w:r>
      <w:r w:rsidRPr="00A93B8A">
        <w:rPr>
          <w:rFonts w:ascii="Arial" w:hAnsi="Arial" w:cs="Arial"/>
          <w:lang w:eastAsia="fr-FR"/>
        </w:rPr>
        <w:t xml:space="preserve"> </w:t>
      </w:r>
      <w:r w:rsidRPr="00A93B8A">
        <w:rPr>
          <w:rFonts w:ascii="Arial" w:eastAsia="Times New Roman" w:hAnsi="Arial" w:cs="Arial"/>
        </w:rPr>
        <w:t xml:space="preserve">Deweloper zobowiązany jest powiadomić Nabywcę o możliwości przystąpienia do Odbioru Lokalu, z 14-dniowym wyprzedzeniem. Jeżeli Strony nie uzgodnią terminu Odbioru, Deweloper samodzielnie wyznaczy termin Odbioru Lokalu i powiadomi o nim Nabywcę w sposób określony w § 20 niniejszego aktu z 14-dniowym wyprzedzeniem. Termin Odbioru Lokalu uważa się </w:t>
      </w:r>
      <w:r w:rsidRPr="00C93AA2">
        <w:rPr>
          <w:rFonts w:ascii="Arial" w:eastAsia="Times New Roman" w:hAnsi="Arial" w:cs="Arial"/>
        </w:rPr>
        <w:t>za zachowany, o ile powiadomienie o terminie Odbioru Lokalu zostanie wysłane do dnia 30 kwietnia 202</w:t>
      </w:r>
      <w:r w:rsidR="00CC7DD6" w:rsidRPr="00C93AA2">
        <w:rPr>
          <w:rFonts w:ascii="Arial" w:eastAsia="Times New Roman" w:hAnsi="Arial" w:cs="Arial"/>
        </w:rPr>
        <w:t>6</w:t>
      </w:r>
      <w:r w:rsidRPr="00C93AA2">
        <w:rPr>
          <w:rFonts w:ascii="Arial" w:eastAsia="Times New Roman" w:hAnsi="Arial" w:cs="Arial"/>
        </w:rPr>
        <w:t xml:space="preserve"> roku</w:t>
      </w:r>
      <w:r w:rsidRPr="00A93B8A">
        <w:rPr>
          <w:rFonts w:ascii="Arial" w:hAnsi="Arial" w:cs="Arial"/>
          <w:lang w:eastAsia="fr-FR"/>
        </w:rPr>
        <w:t xml:space="preserve">. </w:t>
      </w:r>
      <w:r w:rsidR="0022652D">
        <w:rPr>
          <w:rFonts w:ascii="Arial" w:hAnsi="Arial" w:cs="Arial"/>
          <w:lang w:eastAsia="fr-FR"/>
        </w:rPr>
        <w:t>---------------------------------------------</w:t>
      </w:r>
    </w:p>
    <w:p w14:paraId="430C4427" w14:textId="7080A158" w:rsidR="00E92DF6" w:rsidRPr="00A93B8A" w:rsidRDefault="00E92DF6" w:rsidP="00E92DF6">
      <w:pPr>
        <w:spacing w:after="0" w:line="360" w:lineRule="auto"/>
        <w:ind w:firstLine="709"/>
        <w:jc w:val="both"/>
        <w:rPr>
          <w:rFonts w:ascii="Arial" w:eastAsia="Times New Roman" w:hAnsi="Arial" w:cs="Arial"/>
        </w:rPr>
      </w:pPr>
      <w:r w:rsidRPr="00A93B8A">
        <w:rPr>
          <w:rFonts w:ascii="Arial" w:hAnsi="Arial" w:cs="Arial"/>
          <w:b/>
          <w:bCs/>
        </w:rPr>
        <w:t>5.2</w:t>
      </w:r>
      <w:r w:rsidRPr="00A93B8A">
        <w:rPr>
          <w:rFonts w:ascii="Arial" w:hAnsi="Arial" w:cs="Arial"/>
          <w:b/>
          <w:lang w:eastAsia="fr-FR"/>
        </w:rPr>
        <w:t xml:space="preserve">. </w:t>
      </w:r>
      <w:r w:rsidRPr="00A93B8A">
        <w:rPr>
          <w:rFonts w:ascii="Arial" w:eastAsia="Times New Roman" w:hAnsi="Arial" w:cs="Arial"/>
        </w:rPr>
        <w:t xml:space="preserve">Jeżeli Nabywca nie stawi się w </w:t>
      </w:r>
      <w:r w:rsidR="00EE1A9A" w:rsidRPr="00A93B8A">
        <w:rPr>
          <w:rFonts w:ascii="Arial" w:eastAsia="Times New Roman" w:hAnsi="Arial" w:cs="Arial"/>
        </w:rPr>
        <w:t>uzg</w:t>
      </w:r>
      <w:r w:rsidR="00E95FAA" w:rsidRPr="00A93B8A">
        <w:rPr>
          <w:rFonts w:ascii="Arial" w:eastAsia="Times New Roman" w:hAnsi="Arial" w:cs="Arial"/>
        </w:rPr>
        <w:t>od</w:t>
      </w:r>
      <w:r w:rsidR="00EE1A9A" w:rsidRPr="00A93B8A">
        <w:rPr>
          <w:rFonts w:ascii="Arial" w:eastAsia="Times New Roman" w:hAnsi="Arial" w:cs="Arial"/>
        </w:rPr>
        <w:t>nionym/</w:t>
      </w:r>
      <w:r w:rsidRPr="00A93B8A">
        <w:rPr>
          <w:rFonts w:ascii="Arial" w:eastAsia="Times New Roman" w:hAnsi="Arial" w:cs="Arial"/>
        </w:rPr>
        <w:t>wyznaczonym terminie na Odbiór Lokalu, Deweloper wyznaczy Nabywcy, z zachowaniem co najmniej 60-odniowego odstępu, nowy termin Odbioru i poinformuje o nim Nabywcę z co najmniej 14-dniowym wyprzedzeniem przesyłką rejestrowaną, z informacją, że w razie niestawienia się na drugi Odbiór Lokalu, Deweloper będzie miała prawo od niniejszej umowy deweloperskiej odstąpić.</w:t>
      </w:r>
      <w:r w:rsidR="0022652D">
        <w:rPr>
          <w:rFonts w:ascii="Arial" w:eastAsia="Times New Roman" w:hAnsi="Arial" w:cs="Arial"/>
        </w:rPr>
        <w:t>-----------------------------------------------------------------------------------------------------------</w:t>
      </w:r>
    </w:p>
    <w:p w14:paraId="489F75E4"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 xml:space="preserve">5.3. </w:t>
      </w:r>
      <w:r w:rsidRPr="00A93B8A">
        <w:rPr>
          <w:rFonts w:ascii="Arial" w:hAnsi="Arial" w:cs="Arial"/>
        </w:rPr>
        <w:t>Odbiór dokonywany będzie w obecności Nabywcy lub jego należycie umocowanego pełnomocnika. -------------------------------------------------------------------------------</w:t>
      </w:r>
    </w:p>
    <w:p w14:paraId="287A90FC"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6.</w:t>
      </w:r>
      <w:r w:rsidRPr="00A93B8A">
        <w:rPr>
          <w:rFonts w:ascii="Arial" w:hAnsi="Arial" w:cs="Arial"/>
        </w:rPr>
        <w:t xml:space="preserve"> Z Odbioru sporządza się protokół, do którego nabywca może zgłosić wady Lokalu („</w:t>
      </w:r>
      <w:r w:rsidRPr="00A93B8A">
        <w:rPr>
          <w:rFonts w:ascii="Arial" w:hAnsi="Arial" w:cs="Arial"/>
          <w:b/>
          <w:bCs/>
        </w:rPr>
        <w:t>Protokół</w:t>
      </w:r>
      <w:r w:rsidRPr="00A93B8A">
        <w:rPr>
          <w:rFonts w:ascii="Arial" w:hAnsi="Arial" w:cs="Arial"/>
        </w:rPr>
        <w:t>”). W Protokole odnotowuje się również odmowę dokonania odbioru przez Nabywcę w przypadku stwierdzenia wady istotnej, uznanie wady istotnej przez Dewelopera albo odmowę uznania wady istotnej przez Dewelopera. ----------------------------------------------</w:t>
      </w:r>
    </w:p>
    <w:p w14:paraId="0118CF45"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7.</w:t>
      </w:r>
      <w:r w:rsidRPr="00A93B8A">
        <w:rPr>
          <w:rFonts w:ascii="Arial" w:hAnsi="Arial" w:cs="Arial"/>
        </w:rPr>
        <w:t xml:space="preserve"> Deweloper jest obowiązany w terminie 14 (czternastu) dni od dnia podpisania Protokołu przekazać Nabywcy na papierze lub innym trwałym nośniku: ------------------------- </w:t>
      </w:r>
    </w:p>
    <w:p w14:paraId="2FD434A1" w14:textId="77777777" w:rsidR="00E92DF6" w:rsidRPr="00A93B8A" w:rsidRDefault="00E92DF6" w:rsidP="00E92DF6">
      <w:pPr>
        <w:suppressAutoHyphens/>
        <w:autoSpaceDN w:val="0"/>
        <w:spacing w:after="0" w:line="360" w:lineRule="auto"/>
        <w:jc w:val="both"/>
        <w:textAlignment w:val="baseline"/>
        <w:rPr>
          <w:rFonts w:ascii="Arial" w:hAnsi="Arial" w:cs="Arial"/>
        </w:rPr>
      </w:pPr>
      <w:r w:rsidRPr="00A93B8A">
        <w:rPr>
          <w:rFonts w:ascii="Arial" w:hAnsi="Arial" w:cs="Arial"/>
          <w:b/>
          <w:bCs/>
        </w:rPr>
        <w:t>1)</w:t>
      </w:r>
      <w:r w:rsidRPr="00A93B8A">
        <w:rPr>
          <w:rFonts w:ascii="Arial" w:hAnsi="Arial" w:cs="Arial"/>
        </w:rPr>
        <w:t xml:space="preserve"> informację o uznaniu wad albo ---------------------------------------------------------------------------</w:t>
      </w:r>
    </w:p>
    <w:p w14:paraId="7AF3BE8E" w14:textId="77777777" w:rsidR="00E92DF6" w:rsidRPr="00A93B8A" w:rsidRDefault="00E92DF6" w:rsidP="00E92DF6">
      <w:pPr>
        <w:suppressAutoHyphens/>
        <w:autoSpaceDN w:val="0"/>
        <w:spacing w:after="0" w:line="360" w:lineRule="auto"/>
        <w:jc w:val="both"/>
        <w:textAlignment w:val="baseline"/>
        <w:rPr>
          <w:rFonts w:ascii="Arial" w:hAnsi="Arial" w:cs="Arial"/>
        </w:rPr>
      </w:pPr>
      <w:r w:rsidRPr="00A93B8A">
        <w:rPr>
          <w:rFonts w:ascii="Arial" w:hAnsi="Arial" w:cs="Arial"/>
          <w:b/>
          <w:bCs/>
        </w:rPr>
        <w:t>2)</w:t>
      </w:r>
      <w:r w:rsidRPr="00A93B8A">
        <w:rPr>
          <w:rFonts w:ascii="Arial" w:hAnsi="Arial" w:cs="Arial"/>
        </w:rPr>
        <w:t xml:space="preserve"> oświadczenie o odmowie uznania wad oraz o przyczynach tej odmowy. ---------------------</w:t>
      </w:r>
    </w:p>
    <w:p w14:paraId="73E25085" w14:textId="58C9D4EC"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8.</w:t>
      </w:r>
      <w:r w:rsidRPr="00A93B8A">
        <w:rPr>
          <w:rFonts w:ascii="Arial" w:hAnsi="Arial" w:cs="Arial"/>
        </w:rPr>
        <w:t xml:space="preserve"> Jeżeli deweloper nie poinformuje Nabywcy o uznaniu wad albo o odmowie uznania wad oraz jej przyczynach w terminie, o którym mowa w § 10 ust.7 tego aktu, uważa się, że uznał wady. --------------------------------------------------------------------------------------------</w:t>
      </w:r>
    </w:p>
    <w:p w14:paraId="4C37FB5F"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9.</w:t>
      </w:r>
      <w:r w:rsidRPr="00A93B8A">
        <w:rPr>
          <w:rFonts w:ascii="Arial" w:hAnsi="Arial" w:cs="Arial"/>
        </w:rPr>
        <w:t xml:space="preserve"> Deweloper jest obowiązany w terminie 30 (trzydziestu) dni od dnia podpisania Protokołu usunąć uznane wady Lokalu. ------------------------------------------------------------------- </w:t>
      </w:r>
    </w:p>
    <w:p w14:paraId="1AB34B7F" w14:textId="5F67C3FF"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10.</w:t>
      </w:r>
      <w:r w:rsidRPr="00A93B8A">
        <w:rPr>
          <w:rFonts w:ascii="Arial" w:hAnsi="Arial" w:cs="Arial"/>
        </w:rPr>
        <w:t xml:space="preserve"> Jeżeli Deweloper, mimo zachowania należytej staranności, nie usunie wad w terminie, o którym mowa w §10 ust. 9 tego aktu, wskazuje inny termin usunięcia wad wraz z uzasadnieniem opóźnienia. Termin ten nie może powodować nadmiernych niedogodności dla Nabywcy. --------------------------------------------------------------------------------- </w:t>
      </w:r>
    </w:p>
    <w:p w14:paraId="6B6414C3" w14:textId="6E6FE6F2"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11.</w:t>
      </w:r>
      <w:r w:rsidRPr="00A93B8A">
        <w:rPr>
          <w:rFonts w:ascii="Arial" w:hAnsi="Arial" w:cs="Arial"/>
        </w:rPr>
        <w:t xml:space="preserve"> Jeżeli Deweloper nie usunie wad w terminie wskazanym na podstawie § 10 ust. 10 tego aktu albo nie wskaże takiego terminu, Nabywca wyznacza Deweloperowi nowy </w:t>
      </w:r>
      <w:r w:rsidRPr="00A93B8A">
        <w:rPr>
          <w:rFonts w:ascii="Arial" w:hAnsi="Arial" w:cs="Arial"/>
        </w:rPr>
        <w:lastRenderedPageBreak/>
        <w:t>termin na usunięcie wad. Po bezskutecznym upływie tego terminu Nabywca może usunąć wady na koszt Dewelopera. ----------------------------------------------------------------------------------</w:t>
      </w:r>
    </w:p>
    <w:p w14:paraId="797D5D92"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12.</w:t>
      </w:r>
      <w:r w:rsidRPr="00A93B8A">
        <w:rPr>
          <w:rFonts w:ascii="Arial" w:hAnsi="Arial" w:cs="Arial"/>
        </w:rPr>
        <w:t xml:space="preserve"> Nabywca może odmówić dokonania odbioru w przypadku stwierdzenia podczas odbioru, że Lokal posiada wadę istotną i jednocześnie Deweloper odmówi uznania jej w Protokole. -------- -----------------------------------------------------------------------------------------------</w:t>
      </w:r>
    </w:p>
    <w:p w14:paraId="597B970F" w14:textId="612E75FC"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 xml:space="preserve">13. </w:t>
      </w:r>
      <w:r w:rsidRPr="00A93B8A">
        <w:rPr>
          <w:rFonts w:ascii="Arial" w:hAnsi="Arial" w:cs="Arial"/>
        </w:rPr>
        <w:t>Odmowa dokonania odbioru, o której mowa w § 10 ust.12 tego aktu, nie ma wpływu na bieg terminu, o którym mowa w §13 ust. 3 tego aktu. --------</w:t>
      </w:r>
      <w:r w:rsidR="008B1206" w:rsidRPr="00A93B8A">
        <w:rPr>
          <w:rFonts w:ascii="Arial" w:hAnsi="Arial" w:cs="Arial"/>
        </w:rPr>
        <w:t>--------------------------</w:t>
      </w:r>
    </w:p>
    <w:p w14:paraId="755EFF60" w14:textId="7C0009EE"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14.</w:t>
      </w:r>
      <w:r w:rsidRPr="00A93B8A">
        <w:rPr>
          <w:rFonts w:ascii="Arial" w:hAnsi="Arial" w:cs="Arial"/>
        </w:rPr>
        <w:t xml:space="preserve"> W przypadku uznania przez Dewelopera wady istotnej w Protokole stosuje się postanowienia §</w:t>
      </w:r>
      <w:r w:rsidR="00650667" w:rsidRPr="00A93B8A">
        <w:rPr>
          <w:rFonts w:ascii="Arial" w:hAnsi="Arial" w:cs="Arial"/>
        </w:rPr>
        <w:t>10</w:t>
      </w:r>
      <w:r w:rsidRPr="00A93B8A">
        <w:rPr>
          <w:rFonts w:ascii="Arial" w:hAnsi="Arial" w:cs="Arial"/>
        </w:rPr>
        <w:t xml:space="preserve"> ust. 9 - §</w:t>
      </w:r>
      <w:r w:rsidR="00650667" w:rsidRPr="00A93B8A">
        <w:rPr>
          <w:rFonts w:ascii="Arial" w:hAnsi="Arial" w:cs="Arial"/>
        </w:rPr>
        <w:t>10</w:t>
      </w:r>
      <w:r w:rsidRPr="00A93B8A">
        <w:rPr>
          <w:rFonts w:ascii="Arial" w:hAnsi="Arial" w:cs="Arial"/>
        </w:rPr>
        <w:t xml:space="preserve"> ust.11 tego aktu, z tym że po bezskutecznym upływie terminu na usunięcie wady istotnej Nabywca może odstąpić od umowy. ------------------------</w:t>
      </w:r>
    </w:p>
    <w:p w14:paraId="5877F96A" w14:textId="3CD42D73"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 xml:space="preserve">15. </w:t>
      </w:r>
      <w:r w:rsidRPr="00A93B8A">
        <w:rPr>
          <w:rFonts w:ascii="Arial" w:hAnsi="Arial" w:cs="Arial"/>
        </w:rPr>
        <w:t>W przypadku odmowy dokonania Odbioru ze względu na wadę istotną strony ustalają nowy termin odbioru umożliwiający Deweloperowi usunięcie tej wady przed dokonaniem powtórnego odbioru. Do powtórnego odbioru stosuje się postanowienia §</w:t>
      </w:r>
      <w:r w:rsidR="00650667" w:rsidRPr="00A93B8A">
        <w:rPr>
          <w:rFonts w:ascii="Arial" w:hAnsi="Arial" w:cs="Arial"/>
        </w:rPr>
        <w:t>10</w:t>
      </w:r>
      <w:r w:rsidRPr="00A93B8A">
        <w:rPr>
          <w:rFonts w:ascii="Arial" w:hAnsi="Arial" w:cs="Arial"/>
        </w:rPr>
        <w:t xml:space="preserve"> ust.5. - §</w:t>
      </w:r>
      <w:r w:rsidR="00650667" w:rsidRPr="00A93B8A">
        <w:rPr>
          <w:rFonts w:ascii="Arial" w:hAnsi="Arial" w:cs="Arial"/>
        </w:rPr>
        <w:t>10</w:t>
      </w:r>
      <w:r w:rsidRPr="00A93B8A">
        <w:rPr>
          <w:rFonts w:ascii="Arial" w:hAnsi="Arial" w:cs="Arial"/>
        </w:rPr>
        <w:t xml:space="preserve"> ust. 12 tego aktu. -------------------------------------------------------------------------------- </w:t>
      </w:r>
    </w:p>
    <w:p w14:paraId="0DA834F2"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16.</w:t>
      </w:r>
      <w:r w:rsidRPr="00A93B8A">
        <w:rPr>
          <w:rFonts w:ascii="Arial" w:hAnsi="Arial" w:cs="Arial"/>
        </w:rPr>
        <w:t xml:space="preserve"> Odmowa dokonania Odbioru ze względu na wadę istotną w ramach powtórnego odbioru wymaga przedstawienia przez Nabywcę opinii rzeczoznawcy budowlanego. Nabywca występuje z wnioskiem o wydanie opinii przez rzeczoznawcę budowlanego w terminie miesiąca od dnia odmowy. ------------------------------------------------------------------------</w:t>
      </w:r>
    </w:p>
    <w:p w14:paraId="0903EECD" w14:textId="6760FCA5"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17.</w:t>
      </w:r>
      <w:r w:rsidRPr="00A93B8A">
        <w:rPr>
          <w:rFonts w:ascii="Arial" w:hAnsi="Arial" w:cs="Arial"/>
        </w:rPr>
        <w:t xml:space="preserve"> Bieg terminu, o którym mowa w §1</w:t>
      </w:r>
      <w:r w:rsidR="00650667" w:rsidRPr="00A93B8A">
        <w:rPr>
          <w:rFonts w:ascii="Arial" w:hAnsi="Arial" w:cs="Arial"/>
        </w:rPr>
        <w:t>3</w:t>
      </w:r>
      <w:r w:rsidRPr="00A93B8A">
        <w:rPr>
          <w:rFonts w:ascii="Arial" w:hAnsi="Arial" w:cs="Arial"/>
        </w:rPr>
        <w:t xml:space="preserve"> ust. 3 tego aktu, ulega zawieszeniu do dnia przedstawienia przez nabywcę deweloperowi opinii rzeczoznawcy budowlanego, o której mowa w </w:t>
      </w:r>
      <w:bookmarkStart w:id="10" w:name="_Hlk109652604"/>
      <w:r w:rsidRPr="00A93B8A">
        <w:rPr>
          <w:rFonts w:ascii="Arial" w:hAnsi="Arial" w:cs="Arial"/>
        </w:rPr>
        <w:t>§</w:t>
      </w:r>
      <w:r w:rsidR="00650667" w:rsidRPr="00A93B8A">
        <w:rPr>
          <w:rFonts w:ascii="Arial" w:hAnsi="Arial" w:cs="Arial"/>
        </w:rPr>
        <w:t xml:space="preserve">10 </w:t>
      </w:r>
      <w:r w:rsidRPr="00A93B8A">
        <w:rPr>
          <w:rFonts w:ascii="Arial" w:hAnsi="Arial" w:cs="Arial"/>
        </w:rPr>
        <w:t>ust.16 tego aktu</w:t>
      </w:r>
      <w:bookmarkEnd w:id="10"/>
      <w:r w:rsidRPr="00A93B8A">
        <w:rPr>
          <w:rFonts w:ascii="Arial" w:hAnsi="Arial" w:cs="Arial"/>
        </w:rPr>
        <w:t>. -------------------------------------------------------------------------</w:t>
      </w:r>
    </w:p>
    <w:p w14:paraId="76ECDB80" w14:textId="6D89CE28"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18.</w:t>
      </w:r>
      <w:r w:rsidRPr="00A93B8A">
        <w:rPr>
          <w:rFonts w:ascii="Arial" w:hAnsi="Arial" w:cs="Arial"/>
        </w:rPr>
        <w:t xml:space="preserve">  W przypadku stwierdzenia przez rzeczoznawcę budowlanego w opinii, o której mowa w § </w:t>
      </w:r>
      <w:r w:rsidR="00650667" w:rsidRPr="00A93B8A">
        <w:rPr>
          <w:rFonts w:ascii="Arial" w:hAnsi="Arial" w:cs="Arial"/>
        </w:rPr>
        <w:t>10</w:t>
      </w:r>
      <w:r w:rsidRPr="00A93B8A">
        <w:rPr>
          <w:rFonts w:ascii="Arial" w:hAnsi="Arial" w:cs="Arial"/>
        </w:rPr>
        <w:t xml:space="preserve"> ust. 16 tego aktu, istnienia wady istotnej Nabywca może odstąpić od umowy. </w:t>
      </w:r>
    </w:p>
    <w:p w14:paraId="77ADC411"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19.</w:t>
      </w:r>
      <w:r w:rsidRPr="00A93B8A">
        <w:rPr>
          <w:rFonts w:ascii="Arial" w:hAnsi="Arial" w:cs="Arial"/>
        </w:rPr>
        <w:t xml:space="preserve"> W przypadku niestwierdzenia przez rzeczoznawcę budowlanego istnienia wady istotnej koszty sporządzenia opinii przez rzeczoznawcę budowlanego obciążają w całości Nabywcę. --------------------------------------------------------------------------------------------------------- </w:t>
      </w:r>
    </w:p>
    <w:p w14:paraId="6047C911"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20.</w:t>
      </w:r>
      <w:r w:rsidRPr="00A93B8A">
        <w:rPr>
          <w:rFonts w:ascii="Arial" w:hAnsi="Arial" w:cs="Arial"/>
        </w:rPr>
        <w:t xml:space="preserve"> W przypadku stwierdzenia przez rzeczoznawcę budowlanego istnienia wady istotnej koszty sporządzenia opinii przez rzeczoznawcę budowlanego obciążają w całości Dewelopera. ----------------------------------------------------------------------------------------------------- </w:t>
      </w:r>
    </w:p>
    <w:p w14:paraId="3CF98BFC"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21.</w:t>
      </w:r>
      <w:r w:rsidRPr="00A93B8A">
        <w:rPr>
          <w:rFonts w:ascii="Arial" w:hAnsi="Arial" w:cs="Arial"/>
        </w:rPr>
        <w:t xml:space="preserve"> Rozliczenie kosztów sporządzenia opinii przez rzeczoznawcę budowlanego między Deweloperem a Nabywcą następuje najpóźniej w dniu zawarcia </w:t>
      </w:r>
      <w:r w:rsidRPr="00A93B8A">
        <w:rPr>
          <w:rFonts w:ascii="Arial" w:hAnsi="Arial" w:cs="Arial"/>
          <w:snapToGrid w:val="0"/>
          <w:color w:val="000000"/>
        </w:rPr>
        <w:t xml:space="preserve">Umowy </w:t>
      </w:r>
      <w:r w:rsidRPr="00A93B8A">
        <w:rPr>
          <w:rFonts w:ascii="Arial" w:hAnsi="Arial" w:cs="Arial"/>
          <w:iCs/>
          <w:snapToGrid w:val="0"/>
          <w:color w:val="000000"/>
        </w:rPr>
        <w:t>Przeniesienie Własności</w:t>
      </w:r>
      <w:r w:rsidRPr="00A93B8A">
        <w:rPr>
          <w:rFonts w:ascii="Arial" w:hAnsi="Arial" w:cs="Arial"/>
          <w:snapToGrid w:val="0"/>
          <w:color w:val="000000"/>
        </w:rPr>
        <w:t xml:space="preserve"> na Nabywcę</w:t>
      </w:r>
      <w:r w:rsidRPr="00A93B8A">
        <w:rPr>
          <w:rFonts w:ascii="Arial" w:hAnsi="Arial" w:cs="Arial"/>
        </w:rPr>
        <w:t>, albo w dniu złożenia oświadczenia o odstąpieniu od umowy. ------------------------------------------------------------------------------------------------------------</w:t>
      </w:r>
    </w:p>
    <w:p w14:paraId="4C7C1139" w14:textId="6FB07838"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22.</w:t>
      </w:r>
      <w:r w:rsidRPr="00A93B8A">
        <w:rPr>
          <w:rFonts w:ascii="Arial" w:hAnsi="Arial" w:cs="Arial"/>
        </w:rPr>
        <w:t xml:space="preserve"> Jeżeli wada Lokalu zostanie stwierdzona przez Nabywcę w okresie od dnia podpisania Protokołu do dnia zawarcia z Deweloperem </w:t>
      </w:r>
      <w:r w:rsidRPr="00A93B8A">
        <w:rPr>
          <w:rFonts w:ascii="Arial" w:hAnsi="Arial" w:cs="Arial"/>
          <w:snapToGrid w:val="0"/>
          <w:color w:val="000000"/>
        </w:rPr>
        <w:t xml:space="preserve">Umowy </w:t>
      </w:r>
      <w:r w:rsidRPr="00A93B8A">
        <w:rPr>
          <w:rFonts w:ascii="Arial" w:hAnsi="Arial" w:cs="Arial"/>
          <w:iCs/>
          <w:snapToGrid w:val="0"/>
          <w:color w:val="000000"/>
        </w:rPr>
        <w:t>Przeniesienie Własności</w:t>
      </w:r>
      <w:r w:rsidRPr="00A93B8A">
        <w:rPr>
          <w:rFonts w:ascii="Arial" w:hAnsi="Arial" w:cs="Arial"/>
          <w:snapToGrid w:val="0"/>
          <w:color w:val="000000"/>
        </w:rPr>
        <w:t xml:space="preserve"> na Nabywcę</w:t>
      </w:r>
      <w:r w:rsidRPr="00A93B8A">
        <w:rPr>
          <w:rFonts w:ascii="Arial" w:hAnsi="Arial" w:cs="Arial"/>
        </w:rPr>
        <w:t xml:space="preserve">, Nabywca może zgłosić taką wadę Deweloperowi. Postanowienia § </w:t>
      </w:r>
      <w:r w:rsidR="00650667" w:rsidRPr="00A93B8A">
        <w:rPr>
          <w:rFonts w:ascii="Arial" w:hAnsi="Arial" w:cs="Arial"/>
        </w:rPr>
        <w:t>10</w:t>
      </w:r>
      <w:r w:rsidRPr="00A93B8A">
        <w:rPr>
          <w:rFonts w:ascii="Arial" w:hAnsi="Arial" w:cs="Arial"/>
        </w:rPr>
        <w:t xml:space="preserve"> ust. 7 </w:t>
      </w:r>
      <w:r w:rsidRPr="00A93B8A">
        <w:rPr>
          <w:rFonts w:ascii="Arial" w:hAnsi="Arial" w:cs="Arial"/>
        </w:rPr>
        <w:lastRenderedPageBreak/>
        <w:t xml:space="preserve">- § </w:t>
      </w:r>
      <w:r w:rsidR="00650667" w:rsidRPr="00A93B8A">
        <w:rPr>
          <w:rFonts w:ascii="Arial" w:hAnsi="Arial" w:cs="Arial"/>
        </w:rPr>
        <w:t>10</w:t>
      </w:r>
      <w:r w:rsidRPr="00A93B8A">
        <w:rPr>
          <w:rFonts w:ascii="Arial" w:hAnsi="Arial" w:cs="Arial"/>
        </w:rPr>
        <w:t xml:space="preserve"> ust. 11 tego aktu stosuje się odpowiednio, z tym że bieg terminów, o których mowa w § </w:t>
      </w:r>
      <w:r w:rsidR="00650667" w:rsidRPr="00A93B8A">
        <w:rPr>
          <w:rFonts w:ascii="Arial" w:hAnsi="Arial" w:cs="Arial"/>
        </w:rPr>
        <w:t>10</w:t>
      </w:r>
      <w:r w:rsidRPr="00A93B8A">
        <w:rPr>
          <w:rFonts w:ascii="Arial" w:hAnsi="Arial" w:cs="Arial"/>
        </w:rPr>
        <w:t xml:space="preserve"> ust. 7. i § </w:t>
      </w:r>
      <w:r w:rsidR="00650667" w:rsidRPr="00A93B8A">
        <w:rPr>
          <w:rFonts w:ascii="Arial" w:hAnsi="Arial" w:cs="Arial"/>
        </w:rPr>
        <w:t>10</w:t>
      </w:r>
      <w:r w:rsidRPr="00A93B8A">
        <w:rPr>
          <w:rFonts w:ascii="Arial" w:hAnsi="Arial" w:cs="Arial"/>
        </w:rPr>
        <w:t xml:space="preserve"> ust. 9 tego aktu, rozpoczyna się od dnia zgłoszenia wady. ---------------</w:t>
      </w:r>
    </w:p>
    <w:p w14:paraId="4EAD86E8" w14:textId="77777777" w:rsidR="00E92DF6" w:rsidRPr="00A93B8A" w:rsidRDefault="00E92DF6" w:rsidP="00E92DF6">
      <w:pPr>
        <w:pStyle w:val="Tekstpodstawowy3"/>
        <w:tabs>
          <w:tab w:val="right" w:leader="hyphen" w:pos="8562"/>
        </w:tabs>
        <w:spacing w:after="0" w:line="360" w:lineRule="auto"/>
        <w:ind w:firstLine="709"/>
        <w:jc w:val="both"/>
        <w:rPr>
          <w:rFonts w:ascii="Arial" w:hAnsi="Arial" w:cs="Arial"/>
          <w:iCs/>
          <w:sz w:val="22"/>
          <w:szCs w:val="22"/>
        </w:rPr>
      </w:pPr>
      <w:r w:rsidRPr="00A93B8A">
        <w:rPr>
          <w:rFonts w:ascii="Arial" w:hAnsi="Arial" w:cs="Arial"/>
          <w:b/>
          <w:iCs/>
          <w:sz w:val="22"/>
          <w:szCs w:val="22"/>
        </w:rPr>
        <w:t>23.</w:t>
      </w:r>
      <w:r w:rsidRPr="00A93B8A">
        <w:rPr>
          <w:rFonts w:ascii="Arial" w:hAnsi="Arial" w:cs="Arial"/>
          <w:iCs/>
          <w:sz w:val="22"/>
          <w:szCs w:val="22"/>
        </w:rPr>
        <w:t xml:space="preserve"> W zakresie nieuregulowanym powyżej, do odpowiedzialności Dewelopera za wady fizyczne i prawne Lokalu stosuje się przepisy Ustawy z dnia 23 kwietnia 1964 roku – Kodeks cywilny o rękojmi. ------------------------------------------------------------------------------------- </w:t>
      </w:r>
    </w:p>
    <w:p w14:paraId="721D4BE5" w14:textId="77777777" w:rsidR="00E92DF6" w:rsidRPr="00A93B8A" w:rsidRDefault="00E92DF6" w:rsidP="00E92DF6">
      <w:pPr>
        <w:pStyle w:val="Akapitzlist"/>
        <w:tabs>
          <w:tab w:val="right" w:leader="hyphen" w:pos="9072"/>
        </w:tabs>
        <w:spacing w:line="360" w:lineRule="auto"/>
        <w:ind w:left="0" w:firstLine="709"/>
        <w:contextualSpacing w:val="0"/>
        <w:jc w:val="both"/>
        <w:rPr>
          <w:rFonts w:ascii="Arial" w:hAnsi="Arial" w:cs="Arial"/>
          <w:bCs/>
          <w:sz w:val="22"/>
          <w:szCs w:val="22"/>
          <w:lang w:eastAsia="en-US"/>
        </w:rPr>
      </w:pPr>
      <w:r w:rsidRPr="00A93B8A">
        <w:rPr>
          <w:rFonts w:ascii="Arial" w:hAnsi="Arial" w:cs="Arial"/>
          <w:b/>
          <w:sz w:val="22"/>
          <w:szCs w:val="22"/>
        </w:rPr>
        <w:t>24.</w:t>
      </w:r>
      <w:r w:rsidRPr="00A93B8A">
        <w:rPr>
          <w:rFonts w:ascii="Arial" w:hAnsi="Arial" w:cs="Arial"/>
          <w:sz w:val="22"/>
          <w:szCs w:val="22"/>
        </w:rPr>
        <w:t xml:space="preserve"> Od dnia Odbioru Lokalu, Nabywcę obciążają koszty związane z korzystaniem z Lokalu, w tym koszty eksploatacji i utrzymania Lokalu, a także koszty związane z utrzymaniem części wspólnych i zużycia mediów na części wspólne, jak również ubezpieczenie. Nabywca zobowiązuje się ponosić wskazane koszty od dnia Odbioru Lokalu</w:t>
      </w:r>
      <w:r w:rsidRPr="00A93B8A">
        <w:rPr>
          <w:rFonts w:ascii="Arial" w:hAnsi="Arial" w:cs="Arial"/>
          <w:bCs/>
          <w:sz w:val="22"/>
          <w:szCs w:val="22"/>
          <w:lang w:eastAsia="en-US"/>
        </w:rPr>
        <w:t>. ------------------------------------------------------------ ------------------------------------------------</w:t>
      </w:r>
    </w:p>
    <w:p w14:paraId="68F57352" w14:textId="1A2AF625" w:rsidR="00E92DF6" w:rsidRPr="00A93B8A" w:rsidRDefault="00E92DF6" w:rsidP="00E92DF6">
      <w:pPr>
        <w:pStyle w:val="Akapitzlist"/>
        <w:tabs>
          <w:tab w:val="right" w:leader="hyphen" w:pos="9072"/>
        </w:tabs>
        <w:spacing w:line="360" w:lineRule="auto"/>
        <w:ind w:left="0" w:firstLine="709"/>
        <w:contextualSpacing w:val="0"/>
        <w:jc w:val="both"/>
        <w:rPr>
          <w:rFonts w:ascii="Arial" w:hAnsi="Arial" w:cs="Arial"/>
          <w:sz w:val="22"/>
          <w:szCs w:val="22"/>
        </w:rPr>
      </w:pPr>
      <w:r w:rsidRPr="00A93B8A">
        <w:rPr>
          <w:rFonts w:ascii="Arial" w:hAnsi="Arial" w:cs="Arial"/>
          <w:b/>
          <w:iCs/>
          <w:sz w:val="22"/>
          <w:szCs w:val="22"/>
        </w:rPr>
        <w:t xml:space="preserve">25. </w:t>
      </w:r>
      <w:r w:rsidRPr="00A93B8A">
        <w:rPr>
          <w:rFonts w:ascii="Arial" w:hAnsi="Arial" w:cs="Arial"/>
          <w:sz w:val="22"/>
          <w:szCs w:val="22"/>
        </w:rPr>
        <w:t>Strony postanawiają, że wszelkie prace remontowe i wykończeniowe Lokalu dokonywane przez Nabywcę we własnym zakresie mogą być prowadzone w Budynku przy zachowaniu szczególnej dbałości o wygląd Nieruchomości Wspólnej. Wszelkie koszty wynikłe ze zniszczenia lub zabrudzenia Nieruchomości Wspólnej lub innych części N</w:t>
      </w:r>
      <w:r w:rsidR="002051A0" w:rsidRPr="00A93B8A">
        <w:rPr>
          <w:rFonts w:ascii="Arial" w:hAnsi="Arial" w:cs="Arial"/>
          <w:sz w:val="22"/>
          <w:szCs w:val="22"/>
        </w:rPr>
        <w:t>i</w:t>
      </w:r>
      <w:r w:rsidRPr="00A93B8A">
        <w:rPr>
          <w:rFonts w:ascii="Arial" w:hAnsi="Arial" w:cs="Arial"/>
          <w:sz w:val="22"/>
          <w:szCs w:val="22"/>
        </w:rPr>
        <w:t>eruchomoś</w:t>
      </w:r>
      <w:r w:rsidR="002051A0" w:rsidRPr="00A93B8A">
        <w:rPr>
          <w:rFonts w:ascii="Arial" w:hAnsi="Arial" w:cs="Arial"/>
          <w:sz w:val="22"/>
          <w:szCs w:val="22"/>
        </w:rPr>
        <w:t>ci</w:t>
      </w:r>
      <w:r w:rsidRPr="00A93B8A">
        <w:rPr>
          <w:rFonts w:ascii="Arial" w:hAnsi="Arial" w:cs="Arial"/>
          <w:sz w:val="22"/>
          <w:szCs w:val="22"/>
        </w:rPr>
        <w:t>, które powstaną podczas prowadzenia w Lokalu prac wykończeniowych przez Nabywcę, ewentualnie przez wykonawców działających na zlecenie lub zatrudnionych przez Nabywcę oraz wszelkie koszty wynikłe ze zniszczenia lub zabrudzenia Nieruchomości Wspólnej  lub innych części Nieruchomości powstałe w trakcie przeprowadzki do Lokalu i z Lokalu Nabywcy, zostaną w pełni przez Nabywcę pokryte. ----</w:t>
      </w:r>
    </w:p>
    <w:p w14:paraId="2B55F69E" w14:textId="77777777" w:rsidR="00E92DF6" w:rsidRPr="00A93B8A" w:rsidRDefault="00E92DF6" w:rsidP="00E92DF6">
      <w:pPr>
        <w:pStyle w:val="Akapitzlist"/>
        <w:tabs>
          <w:tab w:val="right" w:leader="hyphen" w:pos="9072"/>
        </w:tabs>
        <w:spacing w:line="360" w:lineRule="auto"/>
        <w:ind w:left="0" w:firstLine="709"/>
        <w:contextualSpacing w:val="0"/>
        <w:jc w:val="both"/>
        <w:rPr>
          <w:rFonts w:ascii="Arial" w:hAnsi="Arial" w:cs="Arial"/>
          <w:bCs/>
          <w:sz w:val="22"/>
          <w:szCs w:val="22"/>
          <w:lang w:eastAsia="en-US"/>
        </w:rPr>
      </w:pPr>
      <w:r w:rsidRPr="00A93B8A">
        <w:rPr>
          <w:rFonts w:ascii="Arial" w:hAnsi="Arial" w:cs="Arial"/>
          <w:b/>
          <w:bCs/>
          <w:sz w:val="22"/>
          <w:szCs w:val="22"/>
          <w:lang w:eastAsia="en-US"/>
        </w:rPr>
        <w:t>26.</w:t>
      </w:r>
      <w:r w:rsidRPr="00A93B8A">
        <w:rPr>
          <w:rFonts w:ascii="Arial" w:hAnsi="Arial" w:cs="Arial"/>
          <w:bCs/>
          <w:sz w:val="22"/>
          <w:szCs w:val="22"/>
          <w:lang w:eastAsia="en-US"/>
        </w:rPr>
        <w:t xml:space="preserve"> W przypadku skutecznego wygaśnięcia, rozwiązania lub odstąpienia od niniejszej umowy deweloperskiej przez każdą ze Stron z przyczyn leżących po stronie Nabywcy, które nastąpiłoby po wprowadzeniu przez Nabywcę zmian w obrębie </w:t>
      </w:r>
      <w:r w:rsidRPr="00A93B8A">
        <w:rPr>
          <w:rFonts w:ascii="Arial" w:hAnsi="Arial" w:cs="Arial"/>
          <w:sz w:val="22"/>
          <w:szCs w:val="22"/>
          <w:lang w:eastAsia="en-US"/>
        </w:rPr>
        <w:t>Lokalu</w:t>
      </w:r>
      <w:r w:rsidRPr="00A93B8A">
        <w:rPr>
          <w:rFonts w:ascii="Arial" w:hAnsi="Arial" w:cs="Arial"/>
          <w:bCs/>
          <w:sz w:val="22"/>
          <w:szCs w:val="22"/>
          <w:lang w:eastAsia="en-US"/>
        </w:rPr>
        <w:t xml:space="preserve">, </w:t>
      </w:r>
      <w:r w:rsidRPr="00A93B8A">
        <w:rPr>
          <w:rFonts w:ascii="Arial" w:eastAsia="Times New Roman" w:hAnsi="Arial" w:cs="Arial"/>
          <w:bCs/>
          <w:sz w:val="22"/>
          <w:szCs w:val="22"/>
        </w:rPr>
        <w:t>Deweloper może według swojego wyboru albo prace wykończeniowe zatrzymać albo żądać poniesienia kosztów przywrócenia lokalu do stanu poprzedniego w terminie 7 (siedmiu) dni od doręczenia wezwania. Nabywca będzie również odpowiedzialny za wszelkie szkody i usterki powstałe w wyniku prowadzonych przez niego prac wykończeniowych</w:t>
      </w:r>
      <w:r w:rsidRPr="00A93B8A">
        <w:rPr>
          <w:rFonts w:ascii="Arial" w:hAnsi="Arial" w:cs="Arial"/>
          <w:bCs/>
          <w:sz w:val="22"/>
          <w:szCs w:val="22"/>
          <w:lang w:eastAsia="en-US"/>
        </w:rPr>
        <w:t xml:space="preserve">. --------------- </w:t>
      </w:r>
    </w:p>
    <w:p w14:paraId="1BE2DF78" w14:textId="77777777" w:rsidR="00E92DF6" w:rsidRPr="00A93B8A" w:rsidRDefault="00E92DF6" w:rsidP="00E92DF6">
      <w:pPr>
        <w:pStyle w:val="Akapitzlist"/>
        <w:tabs>
          <w:tab w:val="right" w:leader="hyphen" w:pos="9072"/>
        </w:tabs>
        <w:spacing w:line="360" w:lineRule="auto"/>
        <w:ind w:left="0" w:firstLine="709"/>
        <w:contextualSpacing w:val="0"/>
        <w:jc w:val="both"/>
        <w:rPr>
          <w:rFonts w:ascii="Arial" w:hAnsi="Arial" w:cs="Arial"/>
          <w:bCs/>
          <w:sz w:val="22"/>
          <w:szCs w:val="22"/>
          <w:lang w:eastAsia="en-US"/>
        </w:rPr>
      </w:pPr>
      <w:r w:rsidRPr="00A93B8A">
        <w:rPr>
          <w:rFonts w:ascii="Arial" w:hAnsi="Arial" w:cs="Arial"/>
          <w:b/>
          <w:bCs/>
          <w:sz w:val="22"/>
          <w:szCs w:val="22"/>
          <w:lang w:eastAsia="en-US"/>
        </w:rPr>
        <w:t>27.</w:t>
      </w:r>
      <w:r w:rsidRPr="00A93B8A">
        <w:rPr>
          <w:rFonts w:ascii="Arial" w:hAnsi="Arial" w:cs="Arial"/>
          <w:bCs/>
          <w:sz w:val="22"/>
          <w:szCs w:val="22"/>
          <w:lang w:eastAsia="en-US"/>
        </w:rPr>
        <w:t xml:space="preserve"> W każdym przypadku odstąpienia od niniejszej umowy przez Dewelopera lub Nabywcę lub jej rozwiązania przez Strony po wydaniu Lokalu, Nabywca zobowiązany będzie do zwrotu Deweloperowi przedmiotu niniejszej umowy deweloperskiej w stanie niepogorszonym, w terminie 7 (siedmiu) dni od dnia złożenia przez Dewelopera lub Nabywcę oświadczenia o odstąpieniu od niniejszej umowy lub od rozwiązania umowy przez Strony. ------------------------------------------------------------------------------------------------------------- </w:t>
      </w:r>
    </w:p>
    <w:p w14:paraId="69A3D0CA" w14:textId="77777777" w:rsidR="00E92DF6" w:rsidRPr="00A93B8A" w:rsidRDefault="00E92DF6" w:rsidP="00E92DF6">
      <w:pPr>
        <w:suppressAutoHyphens/>
        <w:spacing w:after="0" w:line="360" w:lineRule="auto"/>
        <w:ind w:firstLine="709"/>
        <w:jc w:val="both"/>
        <w:rPr>
          <w:rFonts w:ascii="Arial" w:hAnsi="Arial" w:cs="Arial"/>
          <w:lang w:eastAsia="zh-CN"/>
        </w:rPr>
      </w:pPr>
      <w:r w:rsidRPr="00A93B8A">
        <w:rPr>
          <w:rFonts w:ascii="Arial" w:hAnsi="Arial" w:cs="Arial"/>
          <w:b/>
          <w:color w:val="00000A"/>
          <w:lang w:eastAsia="zh-CN"/>
        </w:rPr>
        <w:t>28.</w:t>
      </w:r>
      <w:r w:rsidRPr="00A93B8A">
        <w:rPr>
          <w:rFonts w:ascii="Arial" w:hAnsi="Arial" w:cs="Arial"/>
          <w:color w:val="00000A"/>
          <w:lang w:eastAsia="zh-CN"/>
        </w:rPr>
        <w:t xml:space="preserve"> Przed Odbiorem Lokalu </w:t>
      </w:r>
      <w:r w:rsidRPr="00A93B8A">
        <w:rPr>
          <w:rFonts w:ascii="Arial" w:hAnsi="Arial" w:cs="Arial"/>
          <w:lang w:eastAsia="zh-CN"/>
        </w:rPr>
        <w:t xml:space="preserve">Nabywca ma prawo wstępu na plac budowy, wyłącznie za uprzednią zgodą </w:t>
      </w:r>
      <w:r w:rsidRPr="00A93B8A">
        <w:rPr>
          <w:rFonts w:ascii="Arial" w:hAnsi="Arial" w:cs="Arial"/>
          <w:color w:val="00000A"/>
          <w:lang w:eastAsia="zh-CN"/>
        </w:rPr>
        <w:t>Dewelopera</w:t>
      </w:r>
      <w:r w:rsidRPr="00A93B8A">
        <w:rPr>
          <w:rFonts w:ascii="Arial" w:hAnsi="Arial" w:cs="Arial"/>
          <w:lang w:eastAsia="zh-CN"/>
        </w:rPr>
        <w:t xml:space="preserve"> i w terminie wyznaczonym przez </w:t>
      </w:r>
      <w:r w:rsidRPr="00A93B8A">
        <w:rPr>
          <w:rFonts w:ascii="Arial" w:hAnsi="Arial" w:cs="Arial"/>
          <w:color w:val="00000A"/>
          <w:lang w:eastAsia="zh-CN"/>
        </w:rPr>
        <w:t>Dewelopera</w:t>
      </w:r>
      <w:r w:rsidRPr="00A93B8A">
        <w:rPr>
          <w:rFonts w:ascii="Arial" w:hAnsi="Arial" w:cs="Arial"/>
          <w:lang w:eastAsia="zh-CN"/>
        </w:rPr>
        <w:t xml:space="preserve"> oraz w obecności osoby wyznaczonej przez </w:t>
      </w:r>
      <w:r w:rsidRPr="00A93B8A">
        <w:rPr>
          <w:rFonts w:ascii="Arial" w:hAnsi="Arial" w:cs="Arial"/>
          <w:color w:val="00000A"/>
          <w:lang w:eastAsia="zh-CN"/>
        </w:rPr>
        <w:t>Dewelopera</w:t>
      </w:r>
      <w:r w:rsidRPr="00A93B8A">
        <w:rPr>
          <w:rFonts w:ascii="Arial" w:hAnsi="Arial" w:cs="Arial"/>
          <w:lang w:eastAsia="zh-CN"/>
        </w:rPr>
        <w:t>. -----------------------------------------------------</w:t>
      </w:r>
    </w:p>
    <w:p w14:paraId="1F8DF254" w14:textId="77777777" w:rsidR="00DF7238" w:rsidRPr="00A93B8A" w:rsidRDefault="00DF7238" w:rsidP="00DF7238">
      <w:pPr>
        <w:widowControl w:val="0"/>
        <w:suppressAutoHyphens/>
        <w:autoSpaceDN w:val="0"/>
        <w:spacing w:after="0" w:line="360" w:lineRule="auto"/>
        <w:ind w:firstLine="709"/>
        <w:jc w:val="both"/>
        <w:textAlignment w:val="baseline"/>
        <w:rPr>
          <w:rFonts w:ascii="Arial" w:eastAsia="SimSun" w:hAnsi="Arial" w:cs="Arial"/>
          <w:b/>
          <w:kern w:val="3"/>
          <w:lang w:eastAsia="zh-CN" w:bidi="hi-IN"/>
        </w:rPr>
      </w:pPr>
    </w:p>
    <w:p w14:paraId="23963EC8"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11.</w:t>
      </w:r>
    </w:p>
    <w:p w14:paraId="55F35652"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lastRenderedPageBreak/>
        <w:t>(termin przeniesienia własności Lokalu)</w:t>
      </w:r>
    </w:p>
    <w:p w14:paraId="7343758E" w14:textId="3EBB7EA0" w:rsidR="00DF7238" w:rsidRPr="00A93B8A" w:rsidRDefault="00DF7238" w:rsidP="00DF7238">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 xml:space="preserve">1. </w:t>
      </w:r>
      <w:r w:rsidRPr="00A93B8A">
        <w:rPr>
          <w:rFonts w:ascii="Arial" w:eastAsia="SimSun" w:hAnsi="Arial" w:cs="Arial"/>
          <w:kern w:val="3"/>
          <w:lang w:eastAsia="zh-CN" w:bidi="hi-IN"/>
        </w:rPr>
        <w:t>Strony zobowiązują się do zawarcia umowy ustanowienia odrębnej własności Lokalu i przeniesienia jego własności na rzecz Nabywcy (zwanej w dalszej treści aktu również „</w:t>
      </w:r>
      <w:r w:rsidRPr="00A93B8A">
        <w:rPr>
          <w:rFonts w:ascii="Arial" w:eastAsia="SimSun" w:hAnsi="Arial" w:cs="Arial"/>
          <w:b/>
          <w:kern w:val="3"/>
          <w:lang w:eastAsia="zh-CN" w:bidi="hi-IN"/>
        </w:rPr>
        <w:t>Umową Przeniesienia Własności</w:t>
      </w:r>
      <w:r w:rsidRPr="00E32FBE">
        <w:rPr>
          <w:rFonts w:ascii="Arial" w:eastAsia="SimSun" w:hAnsi="Arial" w:cs="Arial"/>
          <w:kern w:val="3"/>
          <w:lang w:eastAsia="zh-CN" w:bidi="hi-IN"/>
        </w:rPr>
        <w:t xml:space="preserve">”) </w:t>
      </w:r>
      <w:r w:rsidR="00CC7DD6" w:rsidRPr="00E32FBE">
        <w:rPr>
          <w:rFonts w:ascii="Arial" w:eastAsia="SimSun" w:hAnsi="Arial" w:cs="Arial"/>
          <w:kern w:val="3"/>
          <w:lang w:eastAsia="zh-CN" w:bidi="hi-IN"/>
        </w:rPr>
        <w:t xml:space="preserve">najpóźniej </w:t>
      </w:r>
      <w:r w:rsidRPr="00E32FBE">
        <w:rPr>
          <w:rFonts w:ascii="Arial" w:eastAsia="SimSun" w:hAnsi="Arial" w:cs="Arial"/>
          <w:kern w:val="3"/>
          <w:lang w:eastAsia="zh-CN" w:bidi="hi-IN"/>
        </w:rPr>
        <w:t xml:space="preserve">do </w:t>
      </w:r>
      <w:r w:rsidR="00471CEB" w:rsidRPr="00E32FBE">
        <w:rPr>
          <w:rFonts w:ascii="Arial" w:eastAsia="SimSun" w:hAnsi="Arial" w:cs="Arial"/>
          <w:kern w:val="3"/>
          <w:lang w:eastAsia="zh-CN" w:bidi="hi-IN"/>
        </w:rPr>
        <w:t xml:space="preserve">dnia </w:t>
      </w:r>
      <w:r w:rsidR="005D2B1C" w:rsidRPr="00E32FBE">
        <w:rPr>
          <w:rFonts w:ascii="Arial" w:eastAsia="SimSun" w:hAnsi="Arial" w:cs="Arial"/>
          <w:b/>
          <w:kern w:val="3"/>
          <w:lang w:eastAsia="zh-CN" w:bidi="hi-IN"/>
        </w:rPr>
        <w:t>31</w:t>
      </w:r>
      <w:r w:rsidR="0022652D" w:rsidRPr="00E32FBE">
        <w:rPr>
          <w:rFonts w:ascii="Arial" w:eastAsia="SimSun" w:hAnsi="Arial" w:cs="Arial"/>
          <w:b/>
          <w:kern w:val="3"/>
          <w:lang w:eastAsia="zh-CN" w:bidi="hi-IN"/>
        </w:rPr>
        <w:t xml:space="preserve"> grudnia </w:t>
      </w:r>
      <w:r w:rsidR="005D2B1C" w:rsidRPr="00E32FBE">
        <w:rPr>
          <w:rFonts w:ascii="Arial" w:eastAsia="SimSun" w:hAnsi="Arial" w:cs="Arial"/>
          <w:b/>
          <w:kern w:val="3"/>
          <w:lang w:eastAsia="zh-CN" w:bidi="hi-IN"/>
        </w:rPr>
        <w:t>202</w:t>
      </w:r>
      <w:r w:rsidR="0022652D" w:rsidRPr="00E32FBE">
        <w:rPr>
          <w:rFonts w:ascii="Arial" w:eastAsia="SimSun" w:hAnsi="Arial" w:cs="Arial"/>
          <w:b/>
          <w:kern w:val="3"/>
          <w:lang w:eastAsia="zh-CN" w:bidi="hi-IN"/>
        </w:rPr>
        <w:t>6</w:t>
      </w:r>
      <w:r w:rsidRPr="00E32FBE">
        <w:rPr>
          <w:rFonts w:ascii="Arial" w:eastAsia="SimSun" w:hAnsi="Arial" w:cs="Arial"/>
          <w:b/>
          <w:kern w:val="3"/>
          <w:lang w:eastAsia="zh-CN" w:bidi="hi-IN"/>
        </w:rPr>
        <w:t xml:space="preserve"> </w:t>
      </w:r>
      <w:r w:rsidR="00C93AA2">
        <w:rPr>
          <w:rFonts w:ascii="Arial" w:eastAsia="SimSun" w:hAnsi="Arial" w:cs="Arial"/>
          <w:b/>
          <w:kern w:val="3"/>
          <w:lang w:eastAsia="zh-CN" w:bidi="hi-IN"/>
        </w:rPr>
        <w:t xml:space="preserve">(dwa tysiące dwudziestego szóstego) </w:t>
      </w:r>
      <w:r w:rsidRPr="00E32FBE">
        <w:rPr>
          <w:rFonts w:ascii="Arial" w:eastAsia="SimSun" w:hAnsi="Arial" w:cs="Arial"/>
          <w:b/>
          <w:kern w:val="3"/>
          <w:lang w:eastAsia="zh-CN" w:bidi="hi-IN"/>
        </w:rPr>
        <w:t>roku</w:t>
      </w:r>
      <w:r w:rsidRPr="00E32FBE">
        <w:rPr>
          <w:rFonts w:ascii="Arial" w:eastAsia="SimSun" w:hAnsi="Arial" w:cs="Arial"/>
          <w:kern w:val="3"/>
          <w:lang w:eastAsia="zh-CN" w:bidi="hi-IN"/>
        </w:rPr>
        <w:t xml:space="preserve">. </w:t>
      </w:r>
      <w:r w:rsidR="00C93AA2">
        <w:rPr>
          <w:rFonts w:ascii="Arial" w:eastAsia="SimSun" w:hAnsi="Arial" w:cs="Arial"/>
          <w:kern w:val="3"/>
          <w:lang w:eastAsia="zh-CN" w:bidi="hi-IN"/>
        </w:rPr>
        <w:t>-----------------------------------------------------------------</w:t>
      </w:r>
    </w:p>
    <w:p w14:paraId="1B68D719" w14:textId="77777777" w:rsidR="002051A0" w:rsidRPr="00A93B8A" w:rsidRDefault="002051A0" w:rsidP="002051A0">
      <w:pPr>
        <w:spacing w:after="0" w:line="360" w:lineRule="auto"/>
        <w:ind w:firstLine="709"/>
        <w:jc w:val="both"/>
        <w:rPr>
          <w:rFonts w:ascii="Arial" w:eastAsia="Times New Roman" w:hAnsi="Arial" w:cs="Arial"/>
        </w:rPr>
      </w:pPr>
      <w:r w:rsidRPr="00A93B8A">
        <w:rPr>
          <w:rFonts w:ascii="Arial" w:eastAsia="SimSun" w:hAnsi="Arial" w:cs="Arial"/>
          <w:b/>
          <w:kern w:val="3"/>
          <w:lang w:eastAsia="zh-CN" w:bidi="hi-IN"/>
        </w:rPr>
        <w:t>2.</w:t>
      </w:r>
      <w:r w:rsidRPr="00A93B8A">
        <w:rPr>
          <w:rFonts w:ascii="Arial" w:eastAsia="SimSun" w:hAnsi="Arial" w:cs="Arial"/>
          <w:kern w:val="3"/>
          <w:lang w:eastAsia="zh-CN" w:bidi="hi-IN"/>
        </w:rPr>
        <w:t xml:space="preserve"> Strony ustaliły, że Umowa Przeniesienia Własności zostanie zawarta w miejscu i dacie kalendarzowo ustalonej przez Dewelopera, w uzgodnieniu z Nabywcą. </w:t>
      </w:r>
      <w:r w:rsidRPr="00A93B8A">
        <w:rPr>
          <w:rFonts w:ascii="Arial" w:eastAsia="Times New Roman" w:hAnsi="Arial" w:cs="Arial"/>
        </w:rPr>
        <w:t xml:space="preserve">Jeżeli Strony nie uzgodnią terminu zawarcia </w:t>
      </w:r>
      <w:r w:rsidRPr="00A93B8A">
        <w:rPr>
          <w:rFonts w:ascii="Arial" w:eastAsia="SimSun" w:hAnsi="Arial" w:cs="Arial"/>
          <w:kern w:val="3"/>
          <w:lang w:eastAsia="zh-CN" w:bidi="hi-IN"/>
        </w:rPr>
        <w:t>Umowy Przeniesienia Własności</w:t>
      </w:r>
      <w:r w:rsidRPr="00A93B8A">
        <w:rPr>
          <w:rFonts w:ascii="Arial" w:eastAsia="Times New Roman" w:hAnsi="Arial" w:cs="Arial"/>
        </w:rPr>
        <w:t xml:space="preserve">, Deweloper samodzielnie wyznaczy ten termin i kancelarię notarialną na terenie Kołobrzegu i powiadomi o powyższym Nabywcę z 14-dniowym wyprzedzeniem, w sposób określony w § 18 tego aktu. </w:t>
      </w:r>
    </w:p>
    <w:p w14:paraId="20108EC2" w14:textId="77777777" w:rsidR="002051A0" w:rsidRPr="00A93B8A" w:rsidRDefault="002051A0" w:rsidP="002051A0">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bCs/>
          <w:kern w:val="3"/>
          <w:lang w:eastAsia="zh-CN" w:bidi="hi-IN"/>
        </w:rPr>
        <w:t>3.</w:t>
      </w:r>
      <w:r w:rsidRPr="00A93B8A">
        <w:rPr>
          <w:rFonts w:ascii="Arial" w:eastAsia="SimSun" w:hAnsi="Arial" w:cs="Arial"/>
          <w:kern w:val="3"/>
          <w:lang w:eastAsia="zh-CN" w:bidi="hi-IN"/>
        </w:rPr>
        <w:t xml:space="preserve"> W przypadku niestawienia się Nabywcy na pierwszy wskazany termin, Deweloper doręczy Nabywcy wezwanie w formie pisemnej w odstępie co najmniej 60 (sześćdziesięciu) dni wskazując nowy termin zawarcia umowy, </w:t>
      </w:r>
      <w:r w:rsidRPr="00A93B8A">
        <w:rPr>
          <w:rFonts w:ascii="Arial" w:eastAsia="Times New Roman" w:hAnsi="Arial" w:cs="Arial"/>
        </w:rPr>
        <w:t>z co najmniej 14-dniowym wyprzedzeniem</w:t>
      </w:r>
      <w:r w:rsidRPr="00A93B8A">
        <w:rPr>
          <w:rFonts w:ascii="Arial" w:eastAsia="SimSun" w:hAnsi="Arial" w:cs="Arial"/>
          <w:kern w:val="3"/>
          <w:lang w:eastAsia="zh-CN" w:bidi="hi-IN"/>
        </w:rPr>
        <w:t>, z informacją, że w razie niestawienia się na drugi termin zawarcia Umowy Przeniesienia Własności, Deweloper będzie miała prawo od niniejszej umowy deweloperskiej odstąpić. –</w:t>
      </w:r>
    </w:p>
    <w:p w14:paraId="26191834" w14:textId="77777777" w:rsidR="00DF7238" w:rsidRPr="00A93B8A" w:rsidRDefault="00DF7238" w:rsidP="00C06116">
      <w:pPr>
        <w:tabs>
          <w:tab w:val="right" w:leader="hyphen" w:pos="9072"/>
        </w:tabs>
        <w:suppressAutoHyphens/>
        <w:autoSpaceDE w:val="0"/>
        <w:spacing w:after="0" w:line="360" w:lineRule="auto"/>
        <w:jc w:val="both"/>
        <w:rPr>
          <w:rFonts w:ascii="Arial" w:eastAsia="Times New Roman" w:hAnsi="Arial" w:cs="Arial"/>
          <w:b/>
          <w:lang w:eastAsia="pl-PL"/>
        </w:rPr>
      </w:pPr>
    </w:p>
    <w:p w14:paraId="2BC241C2" w14:textId="77777777" w:rsidR="00DF7238" w:rsidRPr="00A93B8A" w:rsidRDefault="00DF7238" w:rsidP="00DF7238">
      <w:pPr>
        <w:tabs>
          <w:tab w:val="right" w:leader="hyphen" w:pos="9072"/>
        </w:tabs>
        <w:suppressAutoHyphens/>
        <w:autoSpaceDE w:val="0"/>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 12.</w:t>
      </w:r>
    </w:p>
    <w:p w14:paraId="56617229" w14:textId="77777777" w:rsidR="00DF7238" w:rsidRPr="00A93B8A" w:rsidRDefault="00DF7238" w:rsidP="00DF7238">
      <w:pPr>
        <w:tabs>
          <w:tab w:val="right" w:leader="hyphen" w:pos="9072"/>
        </w:tabs>
        <w:suppressAutoHyphens/>
        <w:autoSpaceDE w:val="0"/>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(postanowienia dotyczące zarządu Nieruchomością Wspólną)</w:t>
      </w:r>
    </w:p>
    <w:p w14:paraId="7365820E" w14:textId="77777777" w:rsidR="00DF7238" w:rsidRPr="00A93B8A" w:rsidRDefault="00DF7238" w:rsidP="00DF7238">
      <w:pPr>
        <w:tabs>
          <w:tab w:val="right" w:leader="hyphen" w:pos="9072"/>
        </w:tabs>
        <w:suppressAutoHyphens/>
        <w:autoSpaceDE w:val="0"/>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 xml:space="preserve">1. </w:t>
      </w:r>
      <w:r w:rsidRPr="00A93B8A">
        <w:rPr>
          <w:rFonts w:ascii="Arial" w:eastAsia="Times New Roman" w:hAnsi="Arial" w:cs="Arial"/>
          <w:lang w:eastAsia="pl-PL"/>
        </w:rPr>
        <w:t>Właściciele poszczególnych lokali tworzyć będą Wspólnotę Właścicieli zgodnie z ustawą z dnia 24 czerwca 1994 roku o własności lokali. -------------------------------------------</w:t>
      </w:r>
      <w:r w:rsidR="008850A6" w:rsidRPr="00A93B8A">
        <w:rPr>
          <w:rFonts w:ascii="Arial" w:eastAsia="Times New Roman" w:hAnsi="Arial" w:cs="Arial"/>
          <w:lang w:eastAsia="pl-PL"/>
        </w:rPr>
        <w:t>--</w:t>
      </w:r>
    </w:p>
    <w:p w14:paraId="183B5A42"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2.</w:t>
      </w:r>
      <w:r w:rsidRPr="00A93B8A">
        <w:rPr>
          <w:rFonts w:ascii="Arial" w:eastAsia="Times New Roman" w:hAnsi="Arial" w:cs="Arial"/>
        </w:rPr>
        <w:t xml:space="preserve"> Nabywca zwróci Deweloperowi powstałe po Odbiorze Lokalu, a przed zawarciem Umowy Przeniesienia Własności, poniesione przez Dewelopera koszty utrzymania i eksploatacji Lokalu i Nieruchomości Wspólnej w części, w jakiej przypadają one na właściciela Lokalu. Do kosztów utrzymania Nieruchomości Wspólnej będą należały w szczególności koszty: energii elektrycznej, ogrzewania, wody i odprowadzania ścieków, wywozu śmieci, utrzymania czystości i porządku wewnątrz i na zewnątrz budynku, napraw uszkodzeń i zniszczeń Nieruchomości Wspólnej, zarządzania i administracji, przeglądów i serwisów urządzeń.</w:t>
      </w:r>
      <w:r w:rsidRPr="00A93B8A">
        <w:rPr>
          <w:rFonts w:ascii="Arial" w:eastAsia="Times New Roman" w:hAnsi="Arial" w:cs="Arial"/>
        </w:rPr>
        <w:tab/>
        <w:t>----------------------------------------------------</w:t>
      </w:r>
      <w:r w:rsidR="0008171A" w:rsidRPr="00A93B8A">
        <w:rPr>
          <w:rFonts w:ascii="Arial" w:eastAsia="Times New Roman" w:hAnsi="Arial" w:cs="Arial"/>
        </w:rPr>
        <w:t>--------------------------------------</w:t>
      </w:r>
    </w:p>
    <w:p w14:paraId="38026387"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rPr>
        <w:t xml:space="preserve"> </w:t>
      </w:r>
    </w:p>
    <w:p w14:paraId="4EB10BCE"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13.</w:t>
      </w:r>
    </w:p>
    <w:p w14:paraId="791ECEE6"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(prawo odstąpienia Nabywcy od umowy)</w:t>
      </w:r>
    </w:p>
    <w:p w14:paraId="1CDFC285"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t xml:space="preserve">1. </w:t>
      </w:r>
      <w:r w:rsidRPr="00A93B8A">
        <w:rPr>
          <w:rFonts w:ascii="Arial" w:eastAsia="Times New Roman" w:hAnsi="Arial" w:cs="Arial"/>
        </w:rPr>
        <w:t xml:space="preserve">Nabywca może – zgodnie z art. 43 ustawy </w:t>
      </w:r>
      <w:r w:rsidRPr="00A93B8A">
        <w:rPr>
          <w:rFonts w:ascii="Arial" w:eastAsia="Times New Roman" w:hAnsi="Arial" w:cs="Arial"/>
          <w:lang w:eastAsia="ar-SA"/>
        </w:rPr>
        <w:t>z dnia 20 maja 2021 roku o ochronie praw nabywcy lokalu mieszkalnego lub domu jednorodzinnego oraz Deweloperskim Funduszu Gwarancyjnym</w:t>
      </w:r>
      <w:r w:rsidRPr="00A93B8A">
        <w:rPr>
          <w:rFonts w:ascii="Arial" w:eastAsia="Times New Roman" w:hAnsi="Arial" w:cs="Arial"/>
        </w:rPr>
        <w:t xml:space="preserve"> – odstąpić od niniejszej umowy w każdym z następujących przypadków: ------------------------------------------------------------------------------------------------------</w:t>
      </w:r>
    </w:p>
    <w:p w14:paraId="4F362A2E"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jeśli umowa nie zawiera elementów, o których mowa w art. 35 Ustawy; -----------</w:t>
      </w:r>
    </w:p>
    <w:p w14:paraId="6BFCF396"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lastRenderedPageBreak/>
        <w:t>jeśli informacje zawarte w niniejszej umowie nie są zgodne z informacjami zawartymi w prospekcie informacyjnym lub w załącznikach, za wyjątkiem zmian, o których mowa w art. 35 ust. 2 Ustawy; --------------------------------------------------</w:t>
      </w:r>
    </w:p>
    <w:p w14:paraId="6219A944"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jeśli Deweloper nie doręczył zgodnie z art. 21 i 22 powyższej ustawy prospektu informacyjnego wraz z załącznikami lub informacji o zmianie danych lub informacji zawartych w prospekcie informacyjnym lub jego załącznikach; --------</w:t>
      </w:r>
    </w:p>
    <w:p w14:paraId="0D7F8593"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jeżeli dane lub informacje zawarte w prospekcie informacyjnym lub jego załącznikach, na podstawie których zawarto niniejszą umowę deweloperską są niezgodne ze stanem faktycznym lub prawnym w dniu zawarcia tej umowy; -----</w:t>
      </w:r>
    </w:p>
    <w:p w14:paraId="70341325"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jeżeli prospekt informacyjny, na podstawie którego zawarto niniejszą umowę deweloperską nie zawiera danych lub informacji określonych we wzorze prospektu informacyjnego stanowiącym załącznik do Ustawy; -----------------------</w:t>
      </w:r>
    </w:p>
    <w:p w14:paraId="18CF5BDE" w14:textId="00853D66"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 xml:space="preserve">w przypadku </w:t>
      </w:r>
      <w:proofErr w:type="spellStart"/>
      <w:r w:rsidRPr="00A93B8A">
        <w:rPr>
          <w:rFonts w:ascii="Arial" w:eastAsia="Times New Roman" w:hAnsi="Arial" w:cs="Arial"/>
        </w:rPr>
        <w:t>nieprzeniesienia</w:t>
      </w:r>
      <w:proofErr w:type="spellEnd"/>
      <w:r w:rsidRPr="00A93B8A">
        <w:rPr>
          <w:rFonts w:ascii="Arial" w:eastAsia="Times New Roman" w:hAnsi="Arial" w:cs="Arial"/>
        </w:rPr>
        <w:t xml:space="preserve"> na Nabywcę praw wynikających z niniejszej umowy deweloperskiej w terminie wskazanym w § 1</w:t>
      </w:r>
      <w:r w:rsidR="008B1206" w:rsidRPr="00A93B8A">
        <w:rPr>
          <w:rFonts w:ascii="Arial" w:eastAsia="Times New Roman" w:hAnsi="Arial" w:cs="Arial"/>
        </w:rPr>
        <w:t>1</w:t>
      </w:r>
      <w:r w:rsidRPr="00A93B8A">
        <w:rPr>
          <w:rFonts w:ascii="Arial" w:eastAsia="Times New Roman" w:hAnsi="Arial" w:cs="Arial"/>
        </w:rPr>
        <w:t xml:space="preserve"> tej umowy; ------------------</w:t>
      </w:r>
    </w:p>
    <w:p w14:paraId="66041D00"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gdy Deweloper nie zawrze umowy mieszkaniowego rachunku powierniczego z innym bankiem w trybie i terminie, o których mowa w </w:t>
      </w:r>
      <w:hyperlink r:id="rId11" w:history="1">
        <w:r w:rsidRPr="00A93B8A">
          <w:rPr>
            <w:rStyle w:val="Hipercze"/>
            <w:rFonts w:ascii="Arial" w:eastAsia="Times New Roman" w:hAnsi="Arial" w:cs="Arial"/>
            <w:color w:val="auto"/>
            <w:u w:val="none"/>
          </w:rPr>
          <w:t>art. 10 ust. 1</w:t>
        </w:r>
      </w:hyperlink>
      <w:r w:rsidRPr="00A93B8A">
        <w:rPr>
          <w:rFonts w:ascii="Arial" w:eastAsia="Times New Roman" w:hAnsi="Arial" w:cs="Arial"/>
        </w:rPr>
        <w:t xml:space="preserve"> Ustawy; -------------------------------------------------------------------------------------</w:t>
      </w:r>
    </w:p>
    <w:p w14:paraId="46D98289"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gdy Deweloper nie posiada zgody wierzyciela hipotecznego lub zobowiązania do jej udzielenia, o których mowa w art. 25 ust. 1 pkt 1 lub 2 Ustawy; ----------------------------------------------------------------------------------------------</w:t>
      </w:r>
    </w:p>
    <w:p w14:paraId="21718D13"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niewykonania przez Dewelopera obowiązku, o którym mowa w art. 12 ust. 2 Ustawy, w terminie określonym w tym przepisie; ----------------------------</w:t>
      </w:r>
    </w:p>
    <w:p w14:paraId="1C3DDA6F"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nieusunięcia przez Dewelopera wady istotnej Budynku na zasadach określonych w </w:t>
      </w:r>
      <w:hyperlink r:id="rId12" w:history="1">
        <w:r w:rsidRPr="00A93B8A">
          <w:rPr>
            <w:rStyle w:val="Hipercze"/>
            <w:rFonts w:ascii="Arial" w:eastAsia="Times New Roman" w:hAnsi="Arial" w:cs="Arial"/>
            <w:color w:val="auto"/>
            <w:u w:val="none"/>
          </w:rPr>
          <w:t>art. 41 ust. 11</w:t>
        </w:r>
      </w:hyperlink>
      <w:r w:rsidRPr="00A93B8A">
        <w:rPr>
          <w:rFonts w:ascii="Arial" w:eastAsia="Times New Roman" w:hAnsi="Arial" w:cs="Arial"/>
        </w:rPr>
        <w:t xml:space="preserve"> Ustawy;------------------------------------------</w:t>
      </w:r>
    </w:p>
    <w:p w14:paraId="0BF1A793"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stwierdzenia przez rzeczoznawcę istnienia wady istotnej, o którym mowa w art. 41 ust. 15 Ustawy; ---------------------------------------------------------------</w:t>
      </w:r>
    </w:p>
    <w:p w14:paraId="50B65E4F"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jeżeli syndyk zażądał wykonania umowy na podstawie art. 98 ustawy z dnia 28 lutego 2003 r. - Prawo upadłościowe. -------------------------------------------------------</w:t>
      </w:r>
    </w:p>
    <w:p w14:paraId="7F4CE778"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rPr>
        <w:t>W przypadkach, o których mowa w ust. 1 pkt 1-5, Nabywca ma prawo odstąpienia od niniejszej umowy deweloperskiej, w terminie 30 dni od dnia jej zawarcia. -------------------</w:t>
      </w:r>
    </w:p>
    <w:p w14:paraId="4458E094"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t>3.</w:t>
      </w:r>
      <w:r w:rsidRPr="00A93B8A">
        <w:rPr>
          <w:rFonts w:ascii="Arial" w:eastAsia="Times New Roman" w:hAnsi="Arial" w:cs="Arial"/>
        </w:rPr>
        <w:t xml:space="preserve"> W przypadku, o którym mowa w ust. 1 pkt 6, przed skorzystaniem z prawa do odstąpienia od niniejszej umowy Nabywca wyznacza Deweloperowi 120-dniowy termin na przeniesienie praw wynikających z umowy deweloperskiej, a w razie bezskutecznego upływu wyznaczonego terminu jest uprawniony do odstąpienia od niniejszej umowy. Nabywca zachowuje roszczenie z tytułu kary umownej za okres opóźnienia. ------------------</w:t>
      </w:r>
    </w:p>
    <w:p w14:paraId="20AC5C84"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lastRenderedPageBreak/>
        <w:t>4.</w:t>
      </w:r>
      <w:r w:rsidRPr="00A93B8A">
        <w:rPr>
          <w:rFonts w:ascii="Arial" w:eastAsia="Times New Roman" w:hAnsi="Arial" w:cs="Arial"/>
        </w:rPr>
        <w:t xml:space="preserve"> W przypadku, o którym mowa w ust. 1 pkt 7, Nabywca ma prawo odstąpienia od niniejszej umowy deweloperskiej po dokonaniu przez bank zwrotu środków zgodnie z </w:t>
      </w:r>
      <w:hyperlink r:id="rId13" w:history="1">
        <w:r w:rsidRPr="00A93B8A">
          <w:rPr>
            <w:rStyle w:val="Hipercze"/>
            <w:rFonts w:ascii="Arial" w:eastAsia="Times New Roman" w:hAnsi="Arial" w:cs="Arial"/>
            <w:color w:val="auto"/>
            <w:u w:val="none"/>
          </w:rPr>
          <w:t>art. 10 ust. 3</w:t>
        </w:r>
      </w:hyperlink>
      <w:r w:rsidRPr="00A93B8A">
        <w:rPr>
          <w:rFonts w:ascii="Arial" w:eastAsia="Times New Roman" w:hAnsi="Arial" w:cs="Arial"/>
        </w:rPr>
        <w:t xml:space="preserve"> Ustawy. ------------------------------------------------------------------------------------------------</w:t>
      </w:r>
    </w:p>
    <w:p w14:paraId="0F660A20"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t>5.</w:t>
      </w:r>
      <w:r w:rsidRPr="00A93B8A">
        <w:rPr>
          <w:rFonts w:ascii="Arial" w:eastAsia="Times New Roman" w:hAnsi="Arial" w:cs="Arial"/>
        </w:rPr>
        <w:t xml:space="preserve"> W przypadku, o którym mowa w ust. 1 pkt 8, Nabywca ma prawo odstąpienia od umowy deweloperskiej, w terminie 60 dni od dnia jej zawarcia. ------------------------------------</w:t>
      </w:r>
    </w:p>
    <w:p w14:paraId="589F1CC1" w14:textId="77777777" w:rsidR="002F3193" w:rsidRPr="00A93B8A" w:rsidRDefault="002F3193" w:rsidP="002F3193">
      <w:pPr>
        <w:spacing w:after="0" w:line="360" w:lineRule="auto"/>
        <w:ind w:firstLine="709"/>
        <w:jc w:val="both"/>
        <w:rPr>
          <w:rFonts w:ascii="Arial" w:eastAsia="Times New Roman" w:hAnsi="Arial" w:cs="Arial"/>
        </w:rPr>
      </w:pPr>
      <w:bookmarkStart w:id="11" w:name="mip59469408"/>
      <w:bookmarkEnd w:id="11"/>
      <w:r w:rsidRPr="00A93B8A">
        <w:rPr>
          <w:rFonts w:ascii="Arial" w:eastAsia="Times New Roman" w:hAnsi="Arial" w:cs="Arial"/>
          <w:b/>
        </w:rPr>
        <w:t>6.</w:t>
      </w:r>
      <w:r w:rsidRPr="00A93B8A">
        <w:rPr>
          <w:rFonts w:ascii="Arial" w:eastAsia="Times New Roman" w:hAnsi="Arial" w:cs="Arial"/>
        </w:rPr>
        <w:t xml:space="preserve"> W przypadku, o którym mowa w ust. 1 pkt 9, Nabywca ma prawo odstąpienia od umowy deweloperskiej, po upływie 60 dni od dnia podania do publicznej wiadomości informacji, o których mowa w </w:t>
      </w:r>
      <w:hyperlink r:id="rId14" w:history="1">
        <w:r w:rsidRPr="00A93B8A">
          <w:rPr>
            <w:rStyle w:val="Hipercze"/>
            <w:rFonts w:ascii="Arial" w:eastAsia="Times New Roman" w:hAnsi="Arial" w:cs="Arial"/>
            <w:color w:val="auto"/>
            <w:u w:val="none"/>
          </w:rPr>
          <w:t>art. 12 ust. 1</w:t>
        </w:r>
      </w:hyperlink>
      <w:r w:rsidRPr="00A93B8A">
        <w:rPr>
          <w:rFonts w:ascii="Arial" w:eastAsia="Times New Roman" w:hAnsi="Arial" w:cs="Arial"/>
        </w:rPr>
        <w:t xml:space="preserve"> Ustawy. ---------------------------------------------------</w:t>
      </w:r>
    </w:p>
    <w:p w14:paraId="6B1EFB9E" w14:textId="6D19A96B" w:rsidR="002F3193" w:rsidRPr="00A93B8A" w:rsidRDefault="002F3193" w:rsidP="002F3193">
      <w:pPr>
        <w:tabs>
          <w:tab w:val="left" w:pos="851"/>
          <w:tab w:val="right" w:leader="hyphen" w:pos="9072"/>
        </w:tabs>
        <w:suppressAutoHyphens/>
        <w:spacing w:after="0" w:line="360" w:lineRule="auto"/>
        <w:ind w:firstLine="709"/>
        <w:jc w:val="both"/>
        <w:rPr>
          <w:rFonts w:ascii="Arial" w:eastAsia="Times New Roman" w:hAnsi="Arial" w:cs="Arial"/>
          <w:bCs/>
        </w:rPr>
      </w:pPr>
      <w:r w:rsidRPr="00A93B8A">
        <w:rPr>
          <w:rFonts w:ascii="Arial" w:eastAsia="Times New Roman" w:hAnsi="Arial" w:cs="Arial"/>
          <w:b/>
        </w:rPr>
        <w:t>7.</w:t>
      </w:r>
      <w:r w:rsidRPr="00A93B8A">
        <w:rPr>
          <w:rFonts w:ascii="Arial" w:eastAsia="Times New Roman" w:hAnsi="Arial" w:cs="Arial"/>
        </w:rPr>
        <w:t xml:space="preserve"> Ponadto Nabywcy</w:t>
      </w:r>
      <w:r w:rsidRPr="00A93B8A">
        <w:rPr>
          <w:rFonts w:ascii="Arial" w:eastAsia="Times New Roman" w:hAnsi="Arial" w:cs="Arial"/>
          <w:bCs/>
        </w:rPr>
        <w:t xml:space="preserve"> przysługuje prawo do odstąpienia od </w:t>
      </w:r>
      <w:r w:rsidRPr="00A93B8A">
        <w:rPr>
          <w:rFonts w:ascii="Arial" w:eastAsia="Times New Roman" w:hAnsi="Arial" w:cs="Arial"/>
        </w:rPr>
        <w:t>niniejszej umowy deweloperskiej</w:t>
      </w:r>
      <w:r w:rsidRPr="00A93B8A">
        <w:rPr>
          <w:rFonts w:ascii="Arial" w:eastAsia="Times New Roman" w:hAnsi="Arial" w:cs="Arial"/>
          <w:bCs/>
        </w:rPr>
        <w:t xml:space="preserve"> </w:t>
      </w:r>
      <w:r w:rsidRPr="00A93B8A">
        <w:rPr>
          <w:rFonts w:ascii="Arial" w:eastAsia="Times New Roman" w:hAnsi="Arial" w:cs="Arial"/>
        </w:rPr>
        <w:t xml:space="preserve">w przypadku, gdy ostateczna powierzchnia użytkowa Lokalu po </w:t>
      </w:r>
      <w:r w:rsidR="00AE2D52">
        <w:rPr>
          <w:rFonts w:ascii="Arial" w:eastAsia="Times New Roman" w:hAnsi="Arial" w:cs="Arial"/>
        </w:rPr>
        <w:t>O</w:t>
      </w:r>
      <w:r w:rsidRPr="00A93B8A">
        <w:rPr>
          <w:rFonts w:ascii="Arial" w:eastAsia="Times New Roman" w:hAnsi="Arial" w:cs="Arial"/>
        </w:rPr>
        <w:t xml:space="preserve">bmiarze </w:t>
      </w:r>
      <w:r w:rsidR="00AE2D52">
        <w:rPr>
          <w:rFonts w:ascii="Arial" w:eastAsia="Times New Roman" w:hAnsi="Arial" w:cs="Arial"/>
        </w:rPr>
        <w:t xml:space="preserve">Powykonawczym </w:t>
      </w:r>
      <w:r w:rsidRPr="00A93B8A">
        <w:rPr>
          <w:rFonts w:ascii="Arial" w:eastAsia="Times New Roman" w:hAnsi="Arial" w:cs="Arial"/>
        </w:rPr>
        <w:t xml:space="preserve">dokonanym zgodnie z § </w:t>
      </w:r>
      <w:r w:rsidR="005051C6" w:rsidRPr="00A93B8A">
        <w:rPr>
          <w:rFonts w:ascii="Arial" w:eastAsia="Times New Roman" w:hAnsi="Arial" w:cs="Arial"/>
        </w:rPr>
        <w:t>4</w:t>
      </w:r>
      <w:r w:rsidRPr="00A93B8A">
        <w:rPr>
          <w:rFonts w:ascii="Arial" w:eastAsia="Times New Roman" w:hAnsi="Arial" w:cs="Arial"/>
        </w:rPr>
        <w:t xml:space="preserve"> ust. 4 pkt 2 tego aktu, będzie różnić się od powierzchni projektowanej – w sposób określony w § </w:t>
      </w:r>
      <w:r w:rsidR="00002212" w:rsidRPr="00A93B8A">
        <w:rPr>
          <w:rFonts w:ascii="Arial" w:eastAsia="Times New Roman" w:hAnsi="Arial" w:cs="Arial"/>
        </w:rPr>
        <w:t>7</w:t>
      </w:r>
      <w:r w:rsidRPr="00A93B8A">
        <w:rPr>
          <w:rFonts w:ascii="Arial" w:eastAsia="Times New Roman" w:hAnsi="Arial" w:cs="Arial"/>
        </w:rPr>
        <w:t xml:space="preserve"> ust. 6.1 tego aktu; -------------</w:t>
      </w:r>
      <w:r w:rsidR="00AE2D52">
        <w:rPr>
          <w:rFonts w:ascii="Arial" w:eastAsia="Times New Roman" w:hAnsi="Arial" w:cs="Arial"/>
        </w:rPr>
        <w:t>--------</w:t>
      </w:r>
    </w:p>
    <w:p w14:paraId="1EA7BEA2" w14:textId="77777777" w:rsidR="002F3193" w:rsidRPr="00A93B8A" w:rsidRDefault="002F3193" w:rsidP="002F3193">
      <w:pPr>
        <w:tabs>
          <w:tab w:val="left" w:pos="284"/>
          <w:tab w:val="right" w:leader="hyphen" w:pos="9072"/>
        </w:tabs>
        <w:suppressAutoHyphens/>
        <w:spacing w:after="0" w:line="360" w:lineRule="auto"/>
        <w:ind w:firstLine="709"/>
        <w:jc w:val="both"/>
        <w:rPr>
          <w:rFonts w:ascii="Arial" w:eastAsia="Times New Roman" w:hAnsi="Arial" w:cs="Arial"/>
        </w:rPr>
      </w:pPr>
      <w:r w:rsidRPr="00A93B8A">
        <w:rPr>
          <w:rFonts w:ascii="Arial" w:eastAsia="Times New Roman" w:hAnsi="Arial" w:cs="Arial"/>
          <w:b/>
        </w:rPr>
        <w:t xml:space="preserve">8. </w:t>
      </w:r>
      <w:r w:rsidRPr="00A93B8A">
        <w:rPr>
          <w:rFonts w:ascii="Arial" w:eastAsia="Times New Roman" w:hAnsi="Arial" w:cs="Arial"/>
        </w:rPr>
        <w:t>W przypadku skorzystania przez Nabywcę z prawa odstąpienia, niniejsza umowa uważana jest za niezawartą, Nabywca nie ponosi żadnych kosztów związanych z odstąpieniem od umowy. --------------------------------------------------------------------------------------</w:t>
      </w:r>
    </w:p>
    <w:p w14:paraId="2449056D" w14:textId="77777777" w:rsidR="002F3193" w:rsidRPr="00A93B8A" w:rsidRDefault="002F3193" w:rsidP="002F3193">
      <w:pPr>
        <w:tabs>
          <w:tab w:val="left" w:pos="284"/>
          <w:tab w:val="right" w:leader="hyphen" w:pos="9072"/>
        </w:tabs>
        <w:suppressAutoHyphens/>
        <w:spacing w:after="0" w:line="360" w:lineRule="auto"/>
        <w:ind w:firstLine="709"/>
        <w:jc w:val="both"/>
        <w:rPr>
          <w:rFonts w:ascii="Arial" w:eastAsia="Times New Roman" w:hAnsi="Arial" w:cs="Arial"/>
        </w:rPr>
      </w:pPr>
      <w:r w:rsidRPr="00A93B8A">
        <w:rPr>
          <w:rFonts w:ascii="Arial" w:eastAsia="Times New Roman" w:hAnsi="Arial" w:cs="Arial"/>
          <w:b/>
          <w:bCs/>
        </w:rPr>
        <w:t>9.</w:t>
      </w:r>
      <w:r w:rsidRPr="00A93B8A">
        <w:rPr>
          <w:rFonts w:ascii="Arial" w:eastAsia="Times New Roman" w:hAnsi="Arial" w:cs="Arial"/>
        </w:rPr>
        <w:t xml:space="preserve"> Oświadczenie woli Nabywcy o odstąpieniu od niniejszej umowy deweloperskiej jest skuteczne, jeżeli zawiera zgodę na wykreślenie z księgi wieczystej roszczenia o wybudowanie budynku na Nieruchomości Wspólnej i ustanowienie odrębnej własności Lokalu oraz  przeniesienie własności na rzecz Nabywcy i złożone jest w formie pisemnej z podpisami notarialnie poświadczonymi. -------------------------------------------------------------------</w:t>
      </w:r>
    </w:p>
    <w:p w14:paraId="65C3F364" w14:textId="16D905BE" w:rsidR="002F3193" w:rsidRPr="00A93B8A" w:rsidRDefault="002F3193" w:rsidP="002F3193">
      <w:pPr>
        <w:tabs>
          <w:tab w:val="left" w:pos="284"/>
          <w:tab w:val="right" w:leader="hyphen" w:pos="9072"/>
        </w:tabs>
        <w:suppressAutoHyphens/>
        <w:spacing w:after="0" w:line="360" w:lineRule="auto"/>
        <w:ind w:firstLine="709"/>
        <w:jc w:val="both"/>
        <w:rPr>
          <w:rFonts w:ascii="Arial" w:eastAsia="Times New Roman" w:hAnsi="Arial" w:cs="Arial"/>
          <w:b/>
          <w:color w:val="FF0000"/>
        </w:rPr>
      </w:pPr>
      <w:r w:rsidRPr="00A93B8A">
        <w:rPr>
          <w:rFonts w:ascii="Arial" w:eastAsia="Times New Roman" w:hAnsi="Arial" w:cs="Arial"/>
          <w:b/>
        </w:rPr>
        <w:t>1</w:t>
      </w:r>
      <w:r w:rsidR="004C411B" w:rsidRPr="00A93B8A">
        <w:rPr>
          <w:rFonts w:ascii="Arial" w:eastAsia="Times New Roman" w:hAnsi="Arial" w:cs="Arial"/>
          <w:b/>
        </w:rPr>
        <w:t>0</w:t>
      </w:r>
      <w:r w:rsidRPr="00A93B8A">
        <w:rPr>
          <w:rFonts w:ascii="Arial" w:eastAsia="Times New Roman" w:hAnsi="Arial" w:cs="Arial"/>
          <w:b/>
        </w:rPr>
        <w:t>.</w:t>
      </w:r>
      <w:r w:rsidRPr="00A93B8A">
        <w:rPr>
          <w:rFonts w:ascii="Arial" w:eastAsia="Times New Roman" w:hAnsi="Arial" w:cs="Arial"/>
        </w:rPr>
        <w:t xml:space="preserve"> </w:t>
      </w:r>
      <w:r w:rsidRPr="00A93B8A">
        <w:rPr>
          <w:rFonts w:ascii="Arial" w:hAnsi="Arial" w:cs="Arial"/>
        </w:rPr>
        <w:t>Niewydanie Lokalu Nabywcy w terminie określonym w niniejszej umowie lub nie przeniesienie jego własności w terminie ustalonym zgodnie z warunkami niniejszej umowy, na skutek nieterminowej zapłaty Ceny, nie uprawnia Nabywcy do żądania zapłaty kary umownej ani do odstąpienia od umowy. -----------------------------------------------------------------</w:t>
      </w:r>
    </w:p>
    <w:p w14:paraId="295D2B08" w14:textId="7B2E5819" w:rsidR="002F3193" w:rsidRPr="00A93B8A" w:rsidRDefault="002F3193" w:rsidP="002F3193">
      <w:pPr>
        <w:tabs>
          <w:tab w:val="left" w:pos="284"/>
          <w:tab w:val="right" w:leader="hyphen" w:pos="9072"/>
        </w:tabs>
        <w:suppressAutoHyphens/>
        <w:spacing w:after="0" w:line="360" w:lineRule="auto"/>
        <w:ind w:firstLine="709"/>
        <w:jc w:val="both"/>
        <w:rPr>
          <w:rFonts w:ascii="Arial" w:eastAsia="Times New Roman" w:hAnsi="Arial" w:cs="Arial"/>
        </w:rPr>
      </w:pPr>
      <w:r w:rsidRPr="00A93B8A">
        <w:rPr>
          <w:rFonts w:ascii="Arial" w:eastAsia="Times New Roman" w:hAnsi="Arial" w:cs="Arial"/>
          <w:b/>
        </w:rPr>
        <w:t>1</w:t>
      </w:r>
      <w:r w:rsidR="004C411B" w:rsidRPr="00A93B8A">
        <w:rPr>
          <w:rFonts w:ascii="Arial" w:eastAsia="Times New Roman" w:hAnsi="Arial" w:cs="Arial"/>
          <w:b/>
        </w:rPr>
        <w:t>1</w:t>
      </w:r>
      <w:r w:rsidRPr="00A93B8A">
        <w:rPr>
          <w:rFonts w:ascii="Arial" w:eastAsia="Times New Roman" w:hAnsi="Arial" w:cs="Arial"/>
          <w:b/>
        </w:rPr>
        <w:t>.</w:t>
      </w:r>
      <w:r w:rsidRPr="00A93B8A">
        <w:rPr>
          <w:rFonts w:ascii="Arial" w:eastAsia="Times New Roman" w:hAnsi="Arial" w:cs="Arial"/>
        </w:rPr>
        <w:t xml:space="preserve"> W przypadku zwłoki Dewelopera w Odbiorze Lokalu lub w zawarciu Umowy Przeniesienia Własności,  Deweloper zobowiązany będzie do zapłaty na rzecz Nabywcy kary umownej w wysokości równej </w:t>
      </w:r>
      <w:r w:rsidRPr="00A93B8A">
        <w:rPr>
          <w:rFonts w:ascii="Arial" w:hAnsi="Arial" w:cs="Arial"/>
          <w:bCs/>
        </w:rPr>
        <w:t xml:space="preserve">iloczynowi 1/365 stopy odsetek ustawowych </w:t>
      </w:r>
      <w:r w:rsidRPr="00A93B8A">
        <w:rPr>
          <w:rFonts w:ascii="Arial" w:hAnsi="Arial" w:cs="Arial"/>
        </w:rPr>
        <w:t>za opóźnienie w transakcjach na podstawie art. 4 pkt 3 ustawy z dnia 08.03.2013 r. o przeciwdziałaniu nadmiernym opóźnieniom w transakcjach handlowych i</w:t>
      </w:r>
      <w:r w:rsidRPr="00A93B8A">
        <w:rPr>
          <w:rFonts w:ascii="Arial" w:eastAsia="Times New Roman" w:hAnsi="Arial" w:cs="Arial"/>
        </w:rPr>
        <w:t xml:space="preserve"> Ceny Lokalu, za każdy dzień zwłoki, do dnia spełnienia świadczenia lub do dnia złożenia przez Nabywcę oświadczenia o odstąpieniu od niniejszej umowy. -----------------------------------------------------</w:t>
      </w:r>
    </w:p>
    <w:p w14:paraId="2FF74F86" w14:textId="77777777" w:rsidR="00DF7238" w:rsidRPr="00A93B8A" w:rsidRDefault="00DF7238" w:rsidP="00DF7238">
      <w:pPr>
        <w:spacing w:after="0" w:line="360" w:lineRule="auto"/>
        <w:ind w:firstLine="709"/>
        <w:jc w:val="both"/>
        <w:rPr>
          <w:rFonts w:ascii="Arial" w:eastAsia="Times New Roman" w:hAnsi="Arial" w:cs="Arial"/>
        </w:rPr>
      </w:pPr>
    </w:p>
    <w:p w14:paraId="3DB2893E"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14.</w:t>
      </w:r>
    </w:p>
    <w:p w14:paraId="0547E6E5"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(prawo odstąpienia Dewelopera od umowy)</w:t>
      </w:r>
    </w:p>
    <w:p w14:paraId="32718ABA"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 xml:space="preserve">1. </w:t>
      </w:r>
      <w:r w:rsidRPr="00A93B8A">
        <w:rPr>
          <w:rFonts w:ascii="Arial" w:eastAsia="Times New Roman" w:hAnsi="Arial" w:cs="Arial"/>
        </w:rPr>
        <w:t xml:space="preserve">Deweloper ma prawo odstąpić od niniejszej umowy w przypadku niespełnienia przez Nabywcę świadczenia pieniężnego w terminach i wysokościach określonych w niniejszej umowie, po uprzednim pisemnym wezwaniu do uregulowania zaległych </w:t>
      </w:r>
      <w:r w:rsidRPr="00A93B8A">
        <w:rPr>
          <w:rFonts w:ascii="Arial" w:eastAsia="Times New Roman" w:hAnsi="Arial" w:cs="Arial"/>
        </w:rPr>
        <w:lastRenderedPageBreak/>
        <w:t>należności,  w terminie 30 (trzydziestu) dni od dnia doręczenia wezwania, chyba że niespełnienie świadczenia przez Nabywcę jest spowodowane działaniem siły wyższej. ----</w:t>
      </w:r>
      <w:r w:rsidR="009179D4" w:rsidRPr="00A93B8A">
        <w:rPr>
          <w:rFonts w:ascii="Arial" w:eastAsia="Times New Roman" w:hAnsi="Arial" w:cs="Arial"/>
        </w:rPr>
        <w:t>-</w:t>
      </w:r>
    </w:p>
    <w:p w14:paraId="48E3C980"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rPr>
        <w:t>Deweloper ma prawo odstąpić od niniejszej umowy w przypadku niestawienia się Nabywcę na Odbiór Lokalu lub zawarcie Umowy Przeniesienia Własności, pomimo dwukrotnego doręczenia wezwania w formie pisemnej w odstępstwie co najmniej 60 (sześćdziesięciu) dni, chyba że niestawienie się Nabywcy jest spowodowane działaniem siły wyższej. ------------------------------------------------------------------------------------------------------</w:t>
      </w:r>
    </w:p>
    <w:p w14:paraId="25778556" w14:textId="664B3DFA" w:rsidR="00900FC0" w:rsidRPr="00A93B8A" w:rsidRDefault="00DF7238" w:rsidP="00900FC0">
      <w:pPr>
        <w:spacing w:after="0" w:line="360" w:lineRule="auto"/>
        <w:ind w:firstLine="709"/>
        <w:jc w:val="both"/>
        <w:rPr>
          <w:rFonts w:ascii="Arial" w:eastAsia="Times New Roman" w:hAnsi="Arial" w:cs="Arial"/>
        </w:rPr>
      </w:pPr>
      <w:r w:rsidRPr="00A93B8A">
        <w:rPr>
          <w:rFonts w:ascii="Arial" w:eastAsia="Times New Roman" w:hAnsi="Arial" w:cs="Arial"/>
          <w:b/>
        </w:rPr>
        <w:t xml:space="preserve">3. </w:t>
      </w:r>
      <w:r w:rsidR="00900FC0" w:rsidRPr="00A93B8A">
        <w:rPr>
          <w:rFonts w:ascii="Arial" w:eastAsia="Times New Roman" w:hAnsi="Arial" w:cs="Arial"/>
        </w:rPr>
        <w:t xml:space="preserve">W przypadku zwłoki Nabywcy w Odbiorze Lokalu lub w zawarciu Umowy Przeniesienia Własności, Nabywca zobowiązany będzie do zapłaty na rzecz Dewelopera kary umownej </w:t>
      </w:r>
      <w:r w:rsidR="00900FC0" w:rsidRPr="00A93B8A">
        <w:rPr>
          <w:rFonts w:ascii="Arial" w:hAnsi="Arial" w:cs="Arial"/>
        </w:rPr>
        <w:t xml:space="preserve">w wysokości równej iloczynowi 1/365 stopy odsetek ustawowych za opóźnienie w transakcjach handlowych na podstawie art. 4 pkt 3 ustawy z dnia 08.03.2013 r. o przeciwdziałaniu nadmiernym opóźnieniom w transakcjach handlowych </w:t>
      </w:r>
      <w:r w:rsidR="00900FC0" w:rsidRPr="00A93B8A">
        <w:rPr>
          <w:rFonts w:ascii="Arial" w:eastAsia="Times New Roman" w:hAnsi="Arial" w:cs="Arial"/>
        </w:rPr>
        <w:t>i Ceny za Lokal, za każdy dzień zwłoki Nabywcy ze spełnieniem świadczenia, którego dotyczyło opóźnienie, do dnia spełnienia świadczenia lub do dnia złożenia przez Dewelopera oświadczenia o odstąpieniu od niniejszej umowy. ---------------------------------------------------------------------------</w:t>
      </w:r>
    </w:p>
    <w:p w14:paraId="16527B73" w14:textId="1BE7C4D9"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 xml:space="preserve">4. </w:t>
      </w:r>
      <w:r w:rsidRPr="00A93B8A">
        <w:rPr>
          <w:rFonts w:ascii="Arial" w:eastAsia="Times New Roman" w:hAnsi="Arial" w:cs="Arial"/>
        </w:rPr>
        <w:t>W przypadku odstąpienia od niniejszej umowy przez Dewelopera, Nabywca zobowiązuje się wyrazić zgodę na wykreślenie z księgi wieczystej roszczenia o przeniesienie własności Lokalu, w formie pisemnej z notarialnie poświadczonymi podpisami. --------------------------------------------------------------------------------------------------------</w:t>
      </w:r>
    </w:p>
    <w:p w14:paraId="7556AC30" w14:textId="07BCC79F" w:rsidR="00DF7238" w:rsidRPr="00A93B8A" w:rsidRDefault="00471CEB" w:rsidP="00DF7238">
      <w:pPr>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5.</w:t>
      </w:r>
      <w:r w:rsidRPr="00A93B8A">
        <w:rPr>
          <w:rFonts w:ascii="Arial" w:eastAsia="Times New Roman" w:hAnsi="Arial" w:cs="Arial"/>
          <w:lang w:eastAsia="pl-PL"/>
        </w:rPr>
        <w:t xml:space="preserve"> </w:t>
      </w:r>
      <w:r w:rsidR="00DF7238" w:rsidRPr="00A93B8A">
        <w:rPr>
          <w:rFonts w:ascii="Arial" w:eastAsia="Times New Roman" w:hAnsi="Arial" w:cs="Arial"/>
          <w:lang w:eastAsia="pl-PL"/>
        </w:rPr>
        <w:t xml:space="preserve">W przypadku </w:t>
      </w:r>
      <w:r w:rsidRPr="00A93B8A">
        <w:rPr>
          <w:rFonts w:ascii="Arial" w:eastAsia="Times New Roman" w:hAnsi="Arial" w:cs="Arial"/>
          <w:lang w:eastAsia="pl-PL"/>
        </w:rPr>
        <w:t>odstąpienia od niniejszej umowy przez</w:t>
      </w:r>
      <w:r w:rsidR="00DF7238" w:rsidRPr="00A93B8A">
        <w:rPr>
          <w:rFonts w:ascii="Arial" w:eastAsia="Times New Roman" w:hAnsi="Arial" w:cs="Arial"/>
          <w:lang w:eastAsia="pl-PL"/>
        </w:rPr>
        <w:t xml:space="preserve"> Deweloper</w:t>
      </w:r>
      <w:r w:rsidRPr="00A93B8A">
        <w:rPr>
          <w:rFonts w:ascii="Arial" w:eastAsia="Times New Roman" w:hAnsi="Arial" w:cs="Arial"/>
          <w:lang w:eastAsia="pl-PL"/>
        </w:rPr>
        <w:t>a, Deweloper</w:t>
      </w:r>
      <w:r w:rsidR="00DF7238" w:rsidRPr="00A93B8A">
        <w:rPr>
          <w:rFonts w:ascii="Arial" w:eastAsia="Times New Roman" w:hAnsi="Arial" w:cs="Arial"/>
          <w:lang w:eastAsia="pl-PL"/>
        </w:rPr>
        <w:t xml:space="preserve"> będzie uprawniony do złożenia w imieniu Nabywcy </w:t>
      </w:r>
      <w:r w:rsidRPr="00A93B8A">
        <w:rPr>
          <w:rFonts w:ascii="Arial" w:eastAsia="Times New Roman" w:hAnsi="Arial" w:cs="Arial"/>
          <w:lang w:eastAsia="pl-PL"/>
        </w:rPr>
        <w:t xml:space="preserve">zgody na </w:t>
      </w:r>
      <w:r w:rsidR="00DF7238" w:rsidRPr="00A93B8A">
        <w:rPr>
          <w:rFonts w:ascii="Arial" w:eastAsia="Times New Roman" w:hAnsi="Arial" w:cs="Arial"/>
          <w:lang w:eastAsia="pl-PL"/>
        </w:rPr>
        <w:t>wykreśleni</w:t>
      </w:r>
      <w:r w:rsidRPr="00A93B8A">
        <w:rPr>
          <w:rFonts w:ascii="Arial" w:eastAsia="Times New Roman" w:hAnsi="Arial" w:cs="Arial"/>
          <w:lang w:eastAsia="pl-PL"/>
        </w:rPr>
        <w:t>e</w:t>
      </w:r>
      <w:r w:rsidR="00DF7238" w:rsidRPr="00A93B8A">
        <w:rPr>
          <w:rFonts w:ascii="Arial" w:eastAsia="Times New Roman" w:hAnsi="Arial" w:cs="Arial"/>
          <w:lang w:eastAsia="pl-PL"/>
        </w:rPr>
        <w:t xml:space="preserve"> roszczeń z księgi wieczystej, na co Nabywca wyraża zgodę i udziela Deweloperowi </w:t>
      </w:r>
      <w:r w:rsidR="004176D7" w:rsidRPr="00A93B8A">
        <w:rPr>
          <w:rFonts w:ascii="Arial" w:eastAsia="Times New Roman" w:hAnsi="Arial" w:cs="Arial"/>
          <w:lang w:eastAsia="pl-PL"/>
        </w:rPr>
        <w:t xml:space="preserve">lub jego każdoczesnemu przedstawicielowi </w:t>
      </w:r>
      <w:r w:rsidR="00DF7238" w:rsidRPr="00A93B8A">
        <w:rPr>
          <w:rFonts w:ascii="Arial" w:eastAsia="Times New Roman" w:hAnsi="Arial" w:cs="Arial"/>
          <w:lang w:eastAsia="pl-PL"/>
        </w:rPr>
        <w:t>pełnomocnictwa do złożenia oświadczenia zezwalającego na wykreślenie wpisanego do księgi wieczystej roszczenia. -</w:t>
      </w:r>
      <w:r w:rsidRPr="00A93B8A">
        <w:rPr>
          <w:rFonts w:ascii="Arial" w:eastAsia="Times New Roman" w:hAnsi="Arial" w:cs="Arial"/>
          <w:lang w:eastAsia="pl-PL"/>
        </w:rPr>
        <w:t>------------------------------------------</w:t>
      </w:r>
    </w:p>
    <w:p w14:paraId="19189D3C" w14:textId="77777777" w:rsidR="00DF7238" w:rsidRPr="00A93B8A" w:rsidRDefault="00DF7238" w:rsidP="00DF7238">
      <w:pPr>
        <w:spacing w:after="0" w:line="360" w:lineRule="auto"/>
        <w:ind w:firstLine="709"/>
        <w:jc w:val="both"/>
        <w:rPr>
          <w:rFonts w:ascii="Arial" w:eastAsia="Times New Roman" w:hAnsi="Arial" w:cs="Arial"/>
          <w:b/>
        </w:rPr>
      </w:pPr>
    </w:p>
    <w:p w14:paraId="6054BA92"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15.</w:t>
      </w:r>
    </w:p>
    <w:p w14:paraId="2D866096"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(ogólne warunki odstąpienia od umowy deweloperskiej)</w:t>
      </w:r>
    </w:p>
    <w:p w14:paraId="17342366" w14:textId="6619572A" w:rsidR="00DF7238" w:rsidRPr="00A93B8A" w:rsidRDefault="00DF7238" w:rsidP="00DF7238">
      <w:pPr>
        <w:tabs>
          <w:tab w:val="left" w:pos="0"/>
          <w:tab w:val="left" w:pos="1132"/>
          <w:tab w:val="left" w:pos="1840"/>
          <w:tab w:val="left" w:pos="2548"/>
          <w:tab w:val="left" w:pos="3256"/>
          <w:tab w:val="left" w:pos="3964"/>
          <w:tab w:val="left" w:pos="4672"/>
          <w:tab w:val="left" w:pos="5380"/>
          <w:tab w:val="left" w:pos="6088"/>
          <w:tab w:val="left" w:pos="6796"/>
          <w:tab w:val="left" w:pos="7504"/>
          <w:tab w:val="left" w:pos="8212"/>
        </w:tabs>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1.</w:t>
      </w:r>
      <w:r w:rsidRPr="00A93B8A">
        <w:rPr>
          <w:rFonts w:ascii="Arial" w:eastAsia="Times New Roman" w:hAnsi="Arial" w:cs="Arial"/>
          <w:lang w:eastAsia="pl-PL"/>
        </w:rPr>
        <w:t xml:space="preserve"> W przypadku  odstąpienia  od umowy  w sposób określony w § 13 ust. 1, </w:t>
      </w:r>
      <w:r w:rsidR="004C411B" w:rsidRPr="00A93B8A">
        <w:rPr>
          <w:rFonts w:ascii="Arial" w:eastAsia="Times New Roman" w:hAnsi="Arial" w:cs="Arial"/>
        </w:rPr>
        <w:t>D</w:t>
      </w:r>
      <w:r w:rsidR="004C411B" w:rsidRPr="00A93B8A">
        <w:rPr>
          <w:rFonts w:ascii="Arial" w:hAnsi="Arial" w:cs="Arial"/>
          <w:shd w:val="clear" w:color="auto" w:fill="FFFFFF"/>
        </w:rPr>
        <w:t xml:space="preserve">eweloper ma obowiązek niezwłocznie, jednak nie później niż w terminie 30 dni od dnia otrzymania oświadczenia Nabywcy o odstąpieniu od umowy </w:t>
      </w:r>
      <w:r w:rsidR="004C411B" w:rsidRPr="00A93B8A">
        <w:rPr>
          <w:rFonts w:ascii="Arial" w:eastAsia="Times New Roman" w:hAnsi="Arial" w:cs="Arial"/>
          <w:lang w:eastAsia="pl-PL"/>
        </w:rPr>
        <w:t>w sposób wskazany w § 13 ust. 9</w:t>
      </w:r>
      <w:r w:rsidR="004C411B" w:rsidRPr="00A93B8A">
        <w:rPr>
          <w:rFonts w:ascii="Arial" w:hAnsi="Arial" w:cs="Arial"/>
          <w:shd w:val="clear" w:color="auto" w:fill="FFFFFF"/>
        </w:rPr>
        <w:t>, zwrócić Nabywcy środki wypłacone Deweloperowi przez Bank Indywidualnego Rachunku Nabywcy</w:t>
      </w:r>
      <w:r w:rsidRPr="00A93B8A">
        <w:rPr>
          <w:rFonts w:ascii="Arial" w:eastAsia="Times New Roman" w:hAnsi="Arial" w:cs="Arial"/>
          <w:lang w:eastAsia="pl-PL"/>
        </w:rPr>
        <w:t>. –-----------------------</w:t>
      </w:r>
      <w:r w:rsidR="004C411B" w:rsidRPr="00A93B8A">
        <w:rPr>
          <w:rFonts w:ascii="Arial" w:eastAsia="Times New Roman" w:hAnsi="Arial" w:cs="Arial"/>
          <w:lang w:eastAsia="pl-PL"/>
        </w:rPr>
        <w:t>-----------------------------------------------------------------</w:t>
      </w:r>
    </w:p>
    <w:p w14:paraId="463ECFC7" w14:textId="543BEC5B" w:rsidR="00DF7238" w:rsidRPr="00A93B8A" w:rsidRDefault="00DF7238" w:rsidP="00DF7238">
      <w:pPr>
        <w:tabs>
          <w:tab w:val="left" w:pos="0"/>
          <w:tab w:val="left" w:pos="1132"/>
          <w:tab w:val="left" w:pos="1840"/>
          <w:tab w:val="left" w:pos="2548"/>
          <w:tab w:val="left" w:pos="3256"/>
          <w:tab w:val="left" w:pos="3964"/>
          <w:tab w:val="left" w:pos="4672"/>
          <w:tab w:val="left" w:pos="5380"/>
          <w:tab w:val="left" w:pos="6088"/>
          <w:tab w:val="left" w:pos="6796"/>
          <w:tab w:val="left" w:pos="7504"/>
          <w:tab w:val="left" w:pos="8212"/>
        </w:tabs>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2.</w:t>
      </w:r>
      <w:r w:rsidRPr="00A93B8A">
        <w:rPr>
          <w:rFonts w:ascii="Arial" w:eastAsia="Times New Roman" w:hAnsi="Arial" w:cs="Arial"/>
          <w:lang w:eastAsia="pl-PL"/>
        </w:rPr>
        <w:t xml:space="preserve"> W przypadku  odstąpienia  od umowy  w sposób określony w §14 Deweloper zwraca Nabywcy kwotę  wniesionych  środków  finansowych pomniejszoną o wysokość </w:t>
      </w:r>
      <w:r w:rsidR="004176D7" w:rsidRPr="00A93B8A">
        <w:rPr>
          <w:rFonts w:ascii="Arial" w:eastAsia="Times New Roman" w:hAnsi="Arial" w:cs="Arial"/>
          <w:lang w:eastAsia="pl-PL"/>
        </w:rPr>
        <w:t xml:space="preserve">zadatku </w:t>
      </w:r>
      <w:r w:rsidRPr="00A93B8A">
        <w:rPr>
          <w:rFonts w:ascii="Arial" w:eastAsia="Times New Roman" w:hAnsi="Arial" w:cs="Arial"/>
          <w:lang w:eastAsia="pl-PL"/>
        </w:rPr>
        <w:t xml:space="preserve">w  terminie </w:t>
      </w:r>
      <w:r w:rsidR="004C411B" w:rsidRPr="00A93B8A">
        <w:rPr>
          <w:rFonts w:ascii="Arial" w:eastAsia="Times New Roman" w:hAnsi="Arial" w:cs="Arial"/>
          <w:lang w:eastAsia="pl-PL"/>
        </w:rPr>
        <w:t>3</w:t>
      </w:r>
      <w:r w:rsidRPr="00A93B8A">
        <w:rPr>
          <w:rFonts w:ascii="Arial" w:eastAsia="Times New Roman" w:hAnsi="Arial" w:cs="Arial"/>
          <w:lang w:eastAsia="pl-PL"/>
        </w:rPr>
        <w:t>0 (</w:t>
      </w:r>
      <w:r w:rsidR="004C411B" w:rsidRPr="00A93B8A">
        <w:rPr>
          <w:rFonts w:ascii="Arial" w:eastAsia="Times New Roman" w:hAnsi="Arial" w:cs="Arial"/>
          <w:lang w:eastAsia="pl-PL"/>
        </w:rPr>
        <w:t>trzydziestu</w:t>
      </w:r>
      <w:r w:rsidRPr="00A93B8A">
        <w:rPr>
          <w:rFonts w:ascii="Arial" w:eastAsia="Times New Roman" w:hAnsi="Arial" w:cs="Arial"/>
          <w:lang w:eastAsia="pl-PL"/>
        </w:rPr>
        <w:t xml:space="preserve">) dni od  dnia  </w:t>
      </w:r>
      <w:r w:rsidRPr="00A93B8A">
        <w:rPr>
          <w:rFonts w:ascii="Arial" w:eastAsia="Times New Roman" w:hAnsi="Arial" w:cs="Arial"/>
          <w:bCs/>
          <w:lang w:eastAsia="pl-PL"/>
        </w:rPr>
        <w:t>otrzymaniu zgod</w:t>
      </w:r>
      <w:r w:rsidR="004176D7" w:rsidRPr="00A93B8A">
        <w:rPr>
          <w:rFonts w:ascii="Arial" w:eastAsia="Times New Roman" w:hAnsi="Arial" w:cs="Arial"/>
          <w:bCs/>
          <w:lang w:eastAsia="pl-PL"/>
        </w:rPr>
        <w:t>y</w:t>
      </w:r>
      <w:r w:rsidRPr="00A93B8A">
        <w:rPr>
          <w:rFonts w:ascii="Arial" w:eastAsia="Times New Roman" w:hAnsi="Arial" w:cs="Arial"/>
          <w:bCs/>
          <w:lang w:eastAsia="pl-PL"/>
        </w:rPr>
        <w:t>, o któr</w:t>
      </w:r>
      <w:r w:rsidR="004176D7" w:rsidRPr="00A93B8A">
        <w:rPr>
          <w:rFonts w:ascii="Arial" w:eastAsia="Times New Roman" w:hAnsi="Arial" w:cs="Arial"/>
          <w:bCs/>
          <w:lang w:eastAsia="pl-PL"/>
        </w:rPr>
        <w:t>ej</w:t>
      </w:r>
      <w:r w:rsidRPr="00A93B8A">
        <w:rPr>
          <w:rFonts w:ascii="Arial" w:eastAsia="Times New Roman" w:hAnsi="Arial" w:cs="Arial"/>
          <w:bCs/>
          <w:lang w:eastAsia="pl-PL"/>
        </w:rPr>
        <w:t xml:space="preserve"> mowa w § 14 ust. 4 niniejszej umowy</w:t>
      </w:r>
      <w:r w:rsidRPr="00A93B8A">
        <w:rPr>
          <w:rFonts w:ascii="Arial" w:eastAsia="Times New Roman" w:hAnsi="Arial" w:cs="Arial"/>
          <w:lang w:eastAsia="pl-PL"/>
        </w:rPr>
        <w:t>. --------------------------------</w:t>
      </w:r>
      <w:r w:rsidR="004C411B" w:rsidRPr="00A93B8A">
        <w:rPr>
          <w:rFonts w:ascii="Arial" w:eastAsia="Times New Roman" w:hAnsi="Arial" w:cs="Arial"/>
          <w:lang w:eastAsia="pl-PL"/>
        </w:rPr>
        <w:t>-------------------------------------------------------</w:t>
      </w:r>
    </w:p>
    <w:p w14:paraId="72B5E952"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lastRenderedPageBreak/>
        <w:t>3.</w:t>
      </w:r>
      <w:r w:rsidRPr="00A93B8A">
        <w:rPr>
          <w:rFonts w:ascii="Arial" w:eastAsia="Times New Roman" w:hAnsi="Arial" w:cs="Arial"/>
        </w:rPr>
        <w:t xml:space="preserve"> Strony ustalają, że zwrot </w:t>
      </w:r>
      <w:r w:rsidR="004176D7" w:rsidRPr="00A93B8A">
        <w:rPr>
          <w:rFonts w:ascii="Arial" w:eastAsia="Times New Roman" w:hAnsi="Arial" w:cs="Arial"/>
        </w:rPr>
        <w:t xml:space="preserve">środków finansowych </w:t>
      </w:r>
      <w:r w:rsidRPr="00A93B8A">
        <w:rPr>
          <w:rFonts w:ascii="Arial" w:eastAsia="Times New Roman" w:hAnsi="Arial" w:cs="Arial"/>
        </w:rPr>
        <w:t>nastąpi na rachunek bankowy wskazany przez Nabywcę. ------------------------------------------------------------------------------------</w:t>
      </w:r>
    </w:p>
    <w:p w14:paraId="47C4DB6F"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4.</w:t>
      </w:r>
      <w:r w:rsidRPr="00A93B8A">
        <w:rPr>
          <w:rFonts w:ascii="Arial" w:eastAsia="Times New Roman" w:hAnsi="Arial" w:cs="Arial"/>
        </w:rPr>
        <w:t xml:space="preserve"> W przypadkach, w których niniejsza umowa deweloperska przewiduje umowne prawo odstąpienia, uprawniona Strona może wykonać to prawo, z zastrzeżeniem terminów wskazanych w niniejszym akcie notarialnym. Uprawnienia te wygasają jednak z dniem zawarcia Umowy Przeniesienia Własności. -----------------------------------------------------</w:t>
      </w:r>
      <w:r w:rsidR="009179D4" w:rsidRPr="00A93B8A">
        <w:rPr>
          <w:rFonts w:ascii="Arial" w:eastAsia="Times New Roman" w:hAnsi="Arial" w:cs="Arial"/>
        </w:rPr>
        <w:t>---------</w:t>
      </w:r>
    </w:p>
    <w:p w14:paraId="662319D9"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rPr>
        <w:t xml:space="preserve"> </w:t>
      </w:r>
    </w:p>
    <w:p w14:paraId="6BA38294" w14:textId="77777777" w:rsidR="00DF7238" w:rsidRPr="00A93B8A" w:rsidRDefault="00DF7238" w:rsidP="00DF7238">
      <w:pPr>
        <w:tabs>
          <w:tab w:val="left" w:pos="851"/>
          <w:tab w:val="right" w:leader="hyphen" w:pos="9072"/>
        </w:tabs>
        <w:suppressAutoHyphens/>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 xml:space="preserve"> § 16.</w:t>
      </w:r>
    </w:p>
    <w:p w14:paraId="7AD5656B" w14:textId="77777777" w:rsidR="00DF7238" w:rsidRPr="00A93B8A" w:rsidRDefault="00DF7238" w:rsidP="00B61D98">
      <w:pPr>
        <w:tabs>
          <w:tab w:val="left" w:pos="851"/>
          <w:tab w:val="right" w:leader="hyphen" w:pos="9072"/>
        </w:tabs>
        <w:suppressAutoHyphens/>
        <w:spacing w:after="0" w:line="360" w:lineRule="auto"/>
        <w:jc w:val="center"/>
        <w:rPr>
          <w:rFonts w:ascii="Arial" w:eastAsia="Times New Roman" w:hAnsi="Arial" w:cs="Arial"/>
          <w:lang w:eastAsia="pl-PL"/>
        </w:rPr>
      </w:pPr>
      <w:r w:rsidRPr="00A93B8A">
        <w:rPr>
          <w:rFonts w:ascii="Arial" w:eastAsia="Times New Roman" w:hAnsi="Arial" w:cs="Arial"/>
          <w:b/>
          <w:lang w:eastAsia="pl-PL"/>
        </w:rPr>
        <w:t>(oświadczenia Stron dotyczące korzystania z Nieruchomości Wspólnej)</w:t>
      </w:r>
    </w:p>
    <w:p w14:paraId="67A0AB3C" w14:textId="5937FB61" w:rsidR="00DF7238" w:rsidRPr="00A93B8A" w:rsidRDefault="00DF7238" w:rsidP="00B078AC">
      <w:pPr>
        <w:widowControl w:val="0"/>
        <w:numPr>
          <w:ilvl w:val="0"/>
          <w:numId w:val="7"/>
        </w:numPr>
        <w:suppressAutoHyphens/>
        <w:autoSpaceDN w:val="0"/>
        <w:spacing w:after="0" w:line="360" w:lineRule="auto"/>
        <w:ind w:left="0" w:firstLine="851"/>
        <w:jc w:val="both"/>
        <w:textAlignment w:val="baseline"/>
        <w:rPr>
          <w:rFonts w:ascii="Arial" w:hAnsi="Arial" w:cs="Arial"/>
        </w:rPr>
      </w:pPr>
      <w:r w:rsidRPr="00A93B8A">
        <w:rPr>
          <w:rFonts w:ascii="Arial" w:hAnsi="Arial" w:cs="Arial"/>
        </w:rPr>
        <w:t>Nabywca</w:t>
      </w:r>
      <w:r w:rsidRPr="00A93B8A">
        <w:rPr>
          <w:rFonts w:ascii="Arial" w:hAnsi="Arial" w:cs="Arial"/>
          <w:bCs/>
        </w:rPr>
        <w:t xml:space="preserve">  </w:t>
      </w:r>
      <w:r w:rsidRPr="00A93B8A">
        <w:rPr>
          <w:rFonts w:ascii="Arial" w:hAnsi="Arial" w:cs="Arial"/>
        </w:rPr>
        <w:t xml:space="preserve">zobowiązuje się w umowie przenoszącej prawo własności  lokalu mieszkalnego do udzielenia Deweloperowi: </w:t>
      </w:r>
      <w:r w:rsidR="00B078AC" w:rsidRPr="00A93B8A">
        <w:rPr>
          <w:rFonts w:ascii="Arial" w:hAnsi="Arial" w:cs="Arial"/>
        </w:rPr>
        <w:t>--------------------------------------------------------------</w:t>
      </w:r>
    </w:p>
    <w:p w14:paraId="19D61642" w14:textId="3E92F8D5" w:rsidR="00DF7238" w:rsidRPr="00A93B8A" w:rsidRDefault="00DF7238" w:rsidP="00B078AC">
      <w:pPr>
        <w:widowControl w:val="0"/>
        <w:suppressAutoHyphens/>
        <w:autoSpaceDN w:val="0"/>
        <w:spacing w:after="0" w:line="360" w:lineRule="auto"/>
        <w:ind w:left="720" w:hanging="153"/>
        <w:jc w:val="both"/>
        <w:textAlignment w:val="baseline"/>
        <w:rPr>
          <w:rFonts w:ascii="Arial" w:hAnsi="Arial" w:cs="Arial"/>
        </w:rPr>
      </w:pPr>
      <w:r w:rsidRPr="00A93B8A">
        <w:rPr>
          <w:rFonts w:ascii="Arial" w:hAnsi="Arial" w:cs="Arial"/>
          <w:b/>
        </w:rPr>
        <w:t>a)</w:t>
      </w:r>
      <w:r w:rsidRPr="00A93B8A">
        <w:rPr>
          <w:rFonts w:ascii="Arial" w:hAnsi="Arial" w:cs="Arial"/>
        </w:rPr>
        <w:t xml:space="preserve"> nieodwołalnej zgody - ważnej do czasu zakończenia całe</w:t>
      </w:r>
      <w:r w:rsidR="004176D7" w:rsidRPr="00A93B8A">
        <w:rPr>
          <w:rFonts w:ascii="Arial" w:hAnsi="Arial" w:cs="Arial"/>
        </w:rPr>
        <w:t>j</w:t>
      </w:r>
      <w:r w:rsidRPr="00A93B8A">
        <w:rPr>
          <w:rFonts w:ascii="Arial" w:hAnsi="Arial" w:cs="Arial"/>
        </w:rPr>
        <w:t xml:space="preserve"> </w:t>
      </w:r>
      <w:r w:rsidR="004176D7" w:rsidRPr="00A93B8A">
        <w:rPr>
          <w:rFonts w:ascii="Arial" w:hAnsi="Arial" w:cs="Arial"/>
        </w:rPr>
        <w:t>Inwestycji</w:t>
      </w:r>
      <w:r w:rsidRPr="00A93B8A">
        <w:rPr>
          <w:rFonts w:ascii="Arial" w:hAnsi="Arial" w:cs="Arial"/>
        </w:rPr>
        <w:t xml:space="preserve"> - na prowadzenie wszelkich robót budowlanych na </w:t>
      </w:r>
      <w:r w:rsidR="004176D7" w:rsidRPr="00A93B8A">
        <w:rPr>
          <w:rFonts w:ascii="Arial" w:hAnsi="Arial" w:cs="Arial"/>
        </w:rPr>
        <w:t xml:space="preserve">Nieruchomości oraz </w:t>
      </w:r>
      <w:r w:rsidRPr="00A93B8A">
        <w:rPr>
          <w:rFonts w:ascii="Arial" w:hAnsi="Arial" w:cs="Arial"/>
        </w:rPr>
        <w:t xml:space="preserve">gruncie sąsiednim, jakie są lub okażą się konieczne do wybudowania budynków lub budowli oraz sprzedaży lub oddania do użytkowania znajdujących się w nich lokali i budowli; </w:t>
      </w:r>
    </w:p>
    <w:p w14:paraId="4520A650" w14:textId="77777777" w:rsidR="00DF7238" w:rsidRPr="00A93B8A" w:rsidRDefault="00DF7238" w:rsidP="00B078AC">
      <w:pPr>
        <w:widowControl w:val="0"/>
        <w:suppressAutoHyphens/>
        <w:autoSpaceDN w:val="0"/>
        <w:spacing w:after="0" w:line="360" w:lineRule="auto"/>
        <w:ind w:left="720" w:hanging="153"/>
        <w:jc w:val="both"/>
        <w:textAlignment w:val="baseline"/>
        <w:rPr>
          <w:rFonts w:ascii="Arial" w:hAnsi="Arial" w:cs="Arial"/>
        </w:rPr>
      </w:pPr>
      <w:r w:rsidRPr="00A93B8A">
        <w:rPr>
          <w:rFonts w:ascii="Arial" w:hAnsi="Arial" w:cs="Arial"/>
          <w:b/>
        </w:rPr>
        <w:t>b)</w:t>
      </w:r>
      <w:r w:rsidRPr="00A93B8A">
        <w:rPr>
          <w:rFonts w:ascii="Arial" w:hAnsi="Arial" w:cs="Arial"/>
        </w:rPr>
        <w:t xml:space="preserve"> nieodwołalnego i nie wygasającego pełnomocnictwa, ważnego do czasu całkowitego zakończenia </w:t>
      </w:r>
      <w:r w:rsidR="004176D7" w:rsidRPr="00A93B8A">
        <w:rPr>
          <w:rFonts w:ascii="Arial" w:hAnsi="Arial" w:cs="Arial"/>
        </w:rPr>
        <w:t>całej Inwestycji</w:t>
      </w:r>
      <w:r w:rsidRPr="00A93B8A">
        <w:rPr>
          <w:rFonts w:ascii="Arial" w:hAnsi="Arial" w:cs="Arial"/>
        </w:rPr>
        <w:t>, uprawniającego Dewelopera do reprezentowania Nabywcy</w:t>
      </w:r>
      <w:r w:rsidRPr="00A93B8A">
        <w:rPr>
          <w:rFonts w:ascii="Arial" w:hAnsi="Arial" w:cs="Arial"/>
          <w:b/>
        </w:rPr>
        <w:t xml:space="preserve"> </w:t>
      </w:r>
      <w:r w:rsidRPr="00A93B8A">
        <w:rPr>
          <w:rFonts w:ascii="Arial" w:hAnsi="Arial" w:cs="Arial"/>
        </w:rPr>
        <w:t xml:space="preserve">w postępowaniach administracyjnych związanych lub dotyczących zabudowy </w:t>
      </w:r>
      <w:r w:rsidR="004176D7" w:rsidRPr="00A93B8A">
        <w:rPr>
          <w:rFonts w:ascii="Arial" w:hAnsi="Arial" w:cs="Arial"/>
        </w:rPr>
        <w:t>n</w:t>
      </w:r>
      <w:r w:rsidRPr="00A93B8A">
        <w:rPr>
          <w:rFonts w:ascii="Arial" w:hAnsi="Arial" w:cs="Arial"/>
        </w:rPr>
        <w:t>ieruchomości, na któr</w:t>
      </w:r>
      <w:r w:rsidR="004176D7" w:rsidRPr="00A93B8A">
        <w:rPr>
          <w:rFonts w:ascii="Arial" w:hAnsi="Arial" w:cs="Arial"/>
        </w:rPr>
        <w:t>ych realizowana jest Inwestycja</w:t>
      </w:r>
      <w:r w:rsidRPr="00A93B8A">
        <w:rPr>
          <w:rFonts w:ascii="Arial" w:hAnsi="Arial" w:cs="Arial"/>
        </w:rPr>
        <w:t>; ----</w:t>
      </w:r>
    </w:p>
    <w:p w14:paraId="109917B8" w14:textId="77777777" w:rsidR="00DF7238" w:rsidRPr="00A93B8A" w:rsidRDefault="00DF7238" w:rsidP="00B078AC">
      <w:pPr>
        <w:widowControl w:val="0"/>
        <w:suppressAutoHyphens/>
        <w:autoSpaceDN w:val="0"/>
        <w:spacing w:after="0" w:line="360" w:lineRule="auto"/>
        <w:ind w:left="720" w:hanging="153"/>
        <w:jc w:val="both"/>
        <w:textAlignment w:val="baseline"/>
        <w:rPr>
          <w:rFonts w:ascii="Arial" w:hAnsi="Arial" w:cs="Arial"/>
        </w:rPr>
      </w:pPr>
      <w:r w:rsidRPr="00A93B8A">
        <w:rPr>
          <w:rFonts w:ascii="Arial" w:hAnsi="Arial" w:cs="Arial"/>
          <w:b/>
        </w:rPr>
        <w:t>c)</w:t>
      </w:r>
      <w:r w:rsidRPr="00A93B8A">
        <w:rPr>
          <w:rFonts w:ascii="Arial" w:hAnsi="Arial" w:cs="Arial"/>
        </w:rPr>
        <w:t xml:space="preserve"> nieodwołalnej zgody – ważnej do czasu zakończenia  całej  Inwestycji – na ustanowienie </w:t>
      </w:r>
      <w:r w:rsidR="004176D7" w:rsidRPr="00A93B8A">
        <w:rPr>
          <w:rFonts w:ascii="Arial" w:hAnsi="Arial" w:cs="Arial"/>
        </w:rPr>
        <w:t>lub zmianę treści</w:t>
      </w:r>
      <w:r w:rsidRPr="00A93B8A">
        <w:rPr>
          <w:rFonts w:ascii="Arial" w:hAnsi="Arial" w:cs="Arial"/>
        </w:rPr>
        <w:t xml:space="preserve"> służebności gruntowych o charakterze władnącym i  obciążającym w stosunku do </w:t>
      </w:r>
      <w:r w:rsidR="004176D7" w:rsidRPr="00A93B8A">
        <w:rPr>
          <w:rFonts w:ascii="Arial" w:hAnsi="Arial" w:cs="Arial"/>
        </w:rPr>
        <w:t>N</w:t>
      </w:r>
      <w:r w:rsidRPr="00A93B8A">
        <w:rPr>
          <w:rFonts w:ascii="Arial" w:hAnsi="Arial" w:cs="Arial"/>
        </w:rPr>
        <w:t xml:space="preserve">ieruchomości oraz służebności </w:t>
      </w:r>
      <w:proofErr w:type="spellStart"/>
      <w:r w:rsidRPr="00A93B8A">
        <w:rPr>
          <w:rFonts w:ascii="Arial" w:hAnsi="Arial" w:cs="Arial"/>
        </w:rPr>
        <w:t>przesyłu</w:t>
      </w:r>
      <w:proofErr w:type="spellEnd"/>
      <w:r w:rsidRPr="00A93B8A">
        <w:rPr>
          <w:rFonts w:ascii="Arial" w:hAnsi="Arial" w:cs="Arial"/>
        </w:rPr>
        <w:t xml:space="preserve"> (</w:t>
      </w:r>
      <w:r w:rsidR="004176D7" w:rsidRPr="00A93B8A">
        <w:rPr>
          <w:rFonts w:ascii="Arial" w:hAnsi="Arial" w:cs="Arial"/>
        </w:rPr>
        <w:t xml:space="preserve">na rzecz </w:t>
      </w:r>
      <w:r w:rsidRPr="00A93B8A">
        <w:rPr>
          <w:rFonts w:ascii="Arial" w:hAnsi="Arial" w:cs="Arial"/>
        </w:rPr>
        <w:t xml:space="preserve">dostawców mediów), prawa użytkowania lub praw obligacyjnych, w tym na rzecz osób trzecich, a to celem zapewnienia wszystkim właścicielom lokali w budynkach wybudowanych w ramach </w:t>
      </w:r>
      <w:r w:rsidR="004176D7" w:rsidRPr="00A93B8A">
        <w:rPr>
          <w:rFonts w:ascii="Arial" w:hAnsi="Arial" w:cs="Arial"/>
        </w:rPr>
        <w:t>Inwestycji</w:t>
      </w:r>
      <w:r w:rsidRPr="00A93B8A">
        <w:rPr>
          <w:rFonts w:ascii="Arial" w:hAnsi="Arial" w:cs="Arial"/>
        </w:rPr>
        <w:t xml:space="preserve"> swobodnego dostępu i korzystania z całej infrastruktury osiedlowej  oraz korzystania z nabytego lokalu;----------------------</w:t>
      </w:r>
      <w:r w:rsidR="009179D4" w:rsidRPr="00A93B8A">
        <w:rPr>
          <w:rFonts w:ascii="Arial" w:hAnsi="Arial" w:cs="Arial"/>
        </w:rPr>
        <w:t>-------</w:t>
      </w:r>
    </w:p>
    <w:p w14:paraId="5C2F9A5A" w14:textId="77777777" w:rsidR="00DF7238" w:rsidRPr="00A93B8A" w:rsidRDefault="004176D7" w:rsidP="00B078AC">
      <w:pPr>
        <w:widowControl w:val="0"/>
        <w:suppressAutoHyphens/>
        <w:autoSpaceDN w:val="0"/>
        <w:spacing w:after="0" w:line="360" w:lineRule="auto"/>
        <w:ind w:left="720" w:hanging="153"/>
        <w:jc w:val="both"/>
        <w:textAlignment w:val="baseline"/>
        <w:rPr>
          <w:rFonts w:ascii="Arial" w:hAnsi="Arial" w:cs="Arial"/>
        </w:rPr>
      </w:pPr>
      <w:r w:rsidRPr="00A93B8A">
        <w:rPr>
          <w:rFonts w:ascii="Arial" w:hAnsi="Arial" w:cs="Arial"/>
          <w:b/>
        </w:rPr>
        <w:t>d</w:t>
      </w:r>
      <w:r w:rsidR="00DF7238" w:rsidRPr="00A93B8A">
        <w:rPr>
          <w:rFonts w:ascii="Arial" w:hAnsi="Arial" w:cs="Arial"/>
          <w:b/>
        </w:rPr>
        <w:t xml:space="preserve">) </w:t>
      </w:r>
      <w:r w:rsidR="00DF7238" w:rsidRPr="00A93B8A">
        <w:rPr>
          <w:rFonts w:ascii="Arial" w:hAnsi="Arial" w:cs="Arial"/>
        </w:rPr>
        <w:t xml:space="preserve">zgody na dysponowanie </w:t>
      </w:r>
      <w:r w:rsidRPr="00A93B8A">
        <w:rPr>
          <w:rFonts w:ascii="Arial" w:hAnsi="Arial" w:cs="Arial"/>
        </w:rPr>
        <w:t xml:space="preserve">Nieruchomością </w:t>
      </w:r>
      <w:r w:rsidR="00DF7238" w:rsidRPr="00A93B8A">
        <w:rPr>
          <w:rFonts w:ascii="Arial" w:hAnsi="Arial" w:cs="Arial"/>
        </w:rPr>
        <w:t xml:space="preserve">na cele budowlane, związane z prowadzeniem </w:t>
      </w:r>
      <w:r w:rsidRPr="00A93B8A">
        <w:rPr>
          <w:rFonts w:ascii="Arial" w:hAnsi="Arial" w:cs="Arial"/>
        </w:rPr>
        <w:t>Inwestycji, w tym</w:t>
      </w:r>
      <w:r w:rsidR="00DF7238" w:rsidRPr="00A93B8A">
        <w:rPr>
          <w:rFonts w:ascii="Arial" w:hAnsi="Arial" w:cs="Arial"/>
        </w:rPr>
        <w:t xml:space="preserve"> do złożenia oświadczenia o po</w:t>
      </w:r>
      <w:r w:rsidRPr="00A93B8A">
        <w:rPr>
          <w:rFonts w:ascii="Arial" w:hAnsi="Arial" w:cs="Arial"/>
        </w:rPr>
        <w:t>siadaniu prawa do dysponowania N</w:t>
      </w:r>
      <w:r w:rsidR="00DF7238" w:rsidRPr="00A93B8A">
        <w:rPr>
          <w:rFonts w:ascii="Arial" w:hAnsi="Arial" w:cs="Arial"/>
        </w:rPr>
        <w:t>ieruchomością na cele budowlane, stosownie do postanowień art. 33 ust. 2 pkt 2) Prawa budowlanego. -------------------</w:t>
      </w:r>
      <w:r w:rsidR="009179D4" w:rsidRPr="00A93B8A">
        <w:rPr>
          <w:rFonts w:ascii="Arial" w:hAnsi="Arial" w:cs="Arial"/>
        </w:rPr>
        <w:t>-----------------------------------------</w:t>
      </w:r>
    </w:p>
    <w:p w14:paraId="2941447D" w14:textId="77777777" w:rsidR="00DF7238" w:rsidRPr="00A93B8A" w:rsidRDefault="00DF7238" w:rsidP="00B078AC">
      <w:pPr>
        <w:widowControl w:val="0"/>
        <w:numPr>
          <w:ilvl w:val="0"/>
          <w:numId w:val="7"/>
        </w:numPr>
        <w:suppressAutoHyphens/>
        <w:autoSpaceDN w:val="0"/>
        <w:spacing w:after="0" w:line="360" w:lineRule="auto"/>
        <w:ind w:left="0" w:firstLine="993"/>
        <w:jc w:val="both"/>
        <w:textAlignment w:val="baseline"/>
        <w:rPr>
          <w:rFonts w:ascii="Arial" w:hAnsi="Arial" w:cs="Arial"/>
        </w:rPr>
      </w:pPr>
      <w:r w:rsidRPr="00A93B8A">
        <w:rPr>
          <w:rFonts w:ascii="Arial" w:hAnsi="Arial" w:cs="Arial"/>
        </w:rPr>
        <w:t xml:space="preserve">Pełnomocnictwa oraz  zgody udzielone  w </w:t>
      </w:r>
      <w:r w:rsidR="00D1018D" w:rsidRPr="00A93B8A">
        <w:rPr>
          <w:rFonts w:ascii="Arial" w:hAnsi="Arial" w:cs="Arial"/>
        </w:rPr>
        <w:t>U</w:t>
      </w:r>
      <w:r w:rsidRPr="00A93B8A">
        <w:rPr>
          <w:rFonts w:ascii="Arial" w:hAnsi="Arial" w:cs="Arial"/>
        </w:rPr>
        <w:t xml:space="preserve">mowie  </w:t>
      </w:r>
      <w:r w:rsidR="00D1018D" w:rsidRPr="00A93B8A">
        <w:rPr>
          <w:rFonts w:ascii="Arial" w:hAnsi="Arial" w:cs="Arial"/>
        </w:rPr>
        <w:t>Przeniesienia Własności</w:t>
      </w:r>
      <w:r w:rsidRPr="00A93B8A">
        <w:rPr>
          <w:rFonts w:ascii="Arial" w:hAnsi="Arial" w:cs="Arial"/>
        </w:rPr>
        <w:t xml:space="preserve"> zachowają ważność do chwili zakończenia Inwestycji (za co uznaje się moment sprzedaży przez Dewelopera wszystkich  lokali usytuowanych w budynkach wybudowanych w ramach  </w:t>
      </w:r>
      <w:r w:rsidR="00D1018D" w:rsidRPr="00A93B8A">
        <w:rPr>
          <w:rFonts w:ascii="Arial" w:hAnsi="Arial" w:cs="Arial"/>
        </w:rPr>
        <w:t>Inwestycji</w:t>
      </w:r>
      <w:r w:rsidRPr="00A93B8A">
        <w:rPr>
          <w:rFonts w:ascii="Arial" w:hAnsi="Arial" w:cs="Arial"/>
        </w:rPr>
        <w:t>) i w tym czasie nie mogą być odwołane.- -----------------------------------------------</w:t>
      </w:r>
    </w:p>
    <w:p w14:paraId="47ED486D" w14:textId="77777777" w:rsidR="00DF7238" w:rsidRPr="00A93B8A" w:rsidRDefault="00DF7238" w:rsidP="00B078AC">
      <w:pPr>
        <w:numPr>
          <w:ilvl w:val="0"/>
          <w:numId w:val="7"/>
        </w:numPr>
        <w:suppressAutoHyphens/>
        <w:spacing w:after="0" w:line="360" w:lineRule="auto"/>
        <w:ind w:left="0" w:firstLine="851"/>
        <w:jc w:val="both"/>
        <w:rPr>
          <w:rFonts w:ascii="Arial" w:eastAsia="Times New Roman" w:hAnsi="Arial" w:cs="Arial"/>
          <w:lang w:eastAsia="pl-PL"/>
        </w:rPr>
      </w:pPr>
      <w:r w:rsidRPr="00A93B8A">
        <w:rPr>
          <w:rFonts w:ascii="Arial" w:eastAsia="Times New Roman" w:hAnsi="Arial" w:cs="Arial"/>
          <w:lang w:eastAsia="pl-PL"/>
        </w:rPr>
        <w:t>Do czasu zawarcia Umowy Przeniesienia Własności</w:t>
      </w:r>
      <w:r w:rsidR="00D1018D" w:rsidRPr="00A93B8A">
        <w:rPr>
          <w:rFonts w:ascii="Arial" w:eastAsia="Times New Roman" w:hAnsi="Arial" w:cs="Arial"/>
          <w:lang w:eastAsia="pl-PL"/>
        </w:rPr>
        <w:t>,</w:t>
      </w:r>
      <w:r w:rsidRPr="00A93B8A">
        <w:rPr>
          <w:rFonts w:ascii="Arial" w:eastAsia="Times New Roman" w:hAnsi="Arial" w:cs="Arial"/>
          <w:lang w:eastAsia="pl-PL"/>
        </w:rPr>
        <w:t xml:space="preserve"> Deweloper może obciążyć Nieruchomość Wspólną lub jej część na rzecz dowolnych osób trzecich: służebnościami gruntowymi o charakterze władnącym i obciążającym w stosunku do </w:t>
      </w:r>
      <w:r w:rsidRPr="00A93B8A">
        <w:rPr>
          <w:rFonts w:ascii="Arial" w:eastAsia="Times New Roman" w:hAnsi="Arial" w:cs="Arial"/>
          <w:lang w:eastAsia="pl-PL"/>
        </w:rPr>
        <w:lastRenderedPageBreak/>
        <w:t xml:space="preserve">Nieruchomości, służebnościami </w:t>
      </w:r>
      <w:proofErr w:type="spellStart"/>
      <w:r w:rsidRPr="00A93B8A">
        <w:rPr>
          <w:rFonts w:ascii="Arial" w:eastAsia="Times New Roman" w:hAnsi="Arial" w:cs="Arial"/>
          <w:lang w:eastAsia="pl-PL"/>
        </w:rPr>
        <w:t>przesyłu</w:t>
      </w:r>
      <w:proofErr w:type="spellEnd"/>
      <w:r w:rsidRPr="00A93B8A">
        <w:rPr>
          <w:rFonts w:ascii="Arial" w:eastAsia="Times New Roman" w:hAnsi="Arial" w:cs="Arial"/>
          <w:lang w:eastAsia="pl-PL"/>
        </w:rPr>
        <w:t>, prawem użytkowania lub prawami obligacyjnymi, celem zapewnienia wszystkim właścicielom lokali w budynku swobodnego dostępu i korzystania z całej infrastruktury osiedlowej oraz korzystania z nabytego lokalu. ----------</w:t>
      </w:r>
    </w:p>
    <w:p w14:paraId="75004F57" w14:textId="77777777" w:rsidR="00DF7238" w:rsidRPr="00A93B8A" w:rsidRDefault="00DF7238" w:rsidP="00DF7238">
      <w:pPr>
        <w:tabs>
          <w:tab w:val="left" w:pos="284"/>
          <w:tab w:val="right" w:leader="hyphen" w:pos="9072"/>
        </w:tabs>
        <w:suppressAutoHyphens/>
        <w:spacing w:after="0" w:line="360" w:lineRule="auto"/>
        <w:ind w:left="284" w:firstLine="425"/>
        <w:jc w:val="both"/>
        <w:rPr>
          <w:rFonts w:ascii="Arial" w:eastAsia="Times New Roman" w:hAnsi="Arial" w:cs="Arial"/>
          <w:lang w:eastAsia="pl-PL"/>
        </w:rPr>
      </w:pPr>
      <w:r w:rsidRPr="00A93B8A">
        <w:rPr>
          <w:rFonts w:ascii="Arial" w:eastAsia="Times New Roman" w:hAnsi="Arial" w:cs="Arial"/>
          <w:lang w:eastAsia="pl-PL"/>
        </w:rPr>
        <w:t>Strony zgodnie ustalają, że ustanowieni</w:t>
      </w:r>
      <w:r w:rsidR="00D1018D" w:rsidRPr="00A93B8A">
        <w:rPr>
          <w:rFonts w:ascii="Arial" w:eastAsia="Times New Roman" w:hAnsi="Arial" w:cs="Arial"/>
          <w:lang w:eastAsia="pl-PL"/>
        </w:rPr>
        <w:t>e</w:t>
      </w:r>
      <w:r w:rsidRPr="00A93B8A">
        <w:rPr>
          <w:rFonts w:ascii="Arial" w:eastAsia="Times New Roman" w:hAnsi="Arial" w:cs="Arial"/>
          <w:lang w:eastAsia="pl-PL"/>
        </w:rPr>
        <w:t xml:space="preserve"> takich obciążeń, </w:t>
      </w:r>
      <w:r w:rsidR="00D1018D" w:rsidRPr="00A93B8A">
        <w:rPr>
          <w:rFonts w:ascii="Arial" w:eastAsia="Times New Roman" w:hAnsi="Arial" w:cs="Arial"/>
          <w:lang w:eastAsia="pl-PL"/>
        </w:rPr>
        <w:t>nie</w:t>
      </w:r>
      <w:r w:rsidRPr="00A93B8A">
        <w:rPr>
          <w:rFonts w:ascii="Arial" w:eastAsia="Times New Roman" w:hAnsi="Arial" w:cs="Arial"/>
          <w:lang w:eastAsia="pl-PL"/>
        </w:rPr>
        <w:t xml:space="preserve"> stanowić będzie </w:t>
      </w:r>
      <w:r w:rsidR="00D1018D" w:rsidRPr="00A93B8A">
        <w:rPr>
          <w:rFonts w:ascii="Arial" w:eastAsia="Times New Roman" w:hAnsi="Arial" w:cs="Arial"/>
          <w:lang w:eastAsia="pl-PL"/>
        </w:rPr>
        <w:t>nie</w:t>
      </w:r>
      <w:r w:rsidRPr="00A93B8A">
        <w:rPr>
          <w:rFonts w:ascii="Arial" w:eastAsia="Times New Roman" w:hAnsi="Arial" w:cs="Arial"/>
          <w:lang w:eastAsia="pl-PL"/>
        </w:rPr>
        <w:t>należyte</w:t>
      </w:r>
      <w:r w:rsidR="00D1018D" w:rsidRPr="00A93B8A">
        <w:rPr>
          <w:rFonts w:ascii="Arial" w:eastAsia="Times New Roman" w:hAnsi="Arial" w:cs="Arial"/>
          <w:lang w:eastAsia="pl-PL"/>
        </w:rPr>
        <w:t>go</w:t>
      </w:r>
      <w:r w:rsidRPr="00A93B8A">
        <w:rPr>
          <w:rFonts w:ascii="Arial" w:eastAsia="Times New Roman" w:hAnsi="Arial" w:cs="Arial"/>
          <w:lang w:eastAsia="pl-PL"/>
        </w:rPr>
        <w:t xml:space="preserve"> wykonanie przez Dewelopera zobowiązania wynikającego z niniejszej umowy deweloperskiej. ------------------------------------------------------------------------------------</w:t>
      </w:r>
    </w:p>
    <w:p w14:paraId="27F0C354" w14:textId="2760DB7F" w:rsidR="00DF7238" w:rsidRPr="00A93B8A" w:rsidRDefault="00DF7238" w:rsidP="00B078AC">
      <w:pPr>
        <w:numPr>
          <w:ilvl w:val="0"/>
          <w:numId w:val="7"/>
        </w:numPr>
        <w:tabs>
          <w:tab w:val="left" w:pos="1134"/>
          <w:tab w:val="right" w:leader="hyphen" w:pos="9072"/>
        </w:tabs>
        <w:suppressAutoHyphens/>
        <w:spacing w:after="0" w:line="360" w:lineRule="auto"/>
        <w:ind w:left="0" w:firstLine="851"/>
        <w:jc w:val="both"/>
        <w:rPr>
          <w:rFonts w:ascii="Arial" w:eastAsia="Times New Roman" w:hAnsi="Arial" w:cs="Arial"/>
          <w:lang w:eastAsia="pl-PL"/>
        </w:rPr>
      </w:pPr>
      <w:r w:rsidRPr="00A93B8A">
        <w:rPr>
          <w:rFonts w:ascii="Arial" w:eastAsia="Times New Roman" w:hAnsi="Arial" w:cs="Arial"/>
          <w:lang w:eastAsia="pl-PL"/>
        </w:rPr>
        <w:t>Deweloper</w:t>
      </w:r>
      <w:r w:rsidRPr="00A93B8A">
        <w:rPr>
          <w:rFonts w:ascii="Arial" w:eastAsia="Times New Roman" w:hAnsi="Arial" w:cs="Arial"/>
          <w:b/>
          <w:lang w:eastAsia="pl-PL"/>
        </w:rPr>
        <w:t xml:space="preserve"> </w:t>
      </w:r>
      <w:r w:rsidRPr="00A93B8A">
        <w:rPr>
          <w:rFonts w:ascii="Arial" w:eastAsia="Times New Roman" w:hAnsi="Arial" w:cs="Arial"/>
          <w:lang w:eastAsia="pl-PL"/>
        </w:rPr>
        <w:t xml:space="preserve">ma prawo dokonać podziału do korzystania z części Nieruchomości Wspólnej (umowy </w:t>
      </w:r>
      <w:proofErr w:type="spellStart"/>
      <w:r w:rsidRPr="00A93B8A">
        <w:rPr>
          <w:rFonts w:ascii="Arial" w:eastAsia="Times New Roman" w:hAnsi="Arial" w:cs="Arial"/>
          <w:lang w:eastAsia="pl-PL"/>
        </w:rPr>
        <w:t>quoad</w:t>
      </w:r>
      <w:proofErr w:type="spellEnd"/>
      <w:r w:rsidRPr="00A93B8A">
        <w:rPr>
          <w:rFonts w:ascii="Arial" w:eastAsia="Times New Roman" w:hAnsi="Arial" w:cs="Arial"/>
          <w:lang w:eastAsia="pl-PL"/>
        </w:rPr>
        <w:t xml:space="preserve"> usum)</w:t>
      </w:r>
      <w:r w:rsidR="00D1018D" w:rsidRPr="00A93B8A">
        <w:rPr>
          <w:rFonts w:ascii="Arial" w:eastAsia="Times New Roman" w:hAnsi="Arial" w:cs="Arial"/>
          <w:lang w:eastAsia="pl-PL"/>
        </w:rPr>
        <w:t xml:space="preserve"> w zakresie miejsc postojowych</w:t>
      </w:r>
      <w:r w:rsidR="003E246C" w:rsidRPr="00A93B8A">
        <w:rPr>
          <w:rFonts w:ascii="Arial" w:eastAsia="Times New Roman" w:hAnsi="Arial" w:cs="Arial"/>
          <w:lang w:eastAsia="pl-PL"/>
        </w:rPr>
        <w:t>, tarasów, terenu przed lokalami użytkowymi.</w:t>
      </w:r>
      <w:r w:rsidRPr="00A93B8A">
        <w:rPr>
          <w:rFonts w:ascii="Arial" w:eastAsia="Times New Roman" w:hAnsi="Arial" w:cs="Arial"/>
          <w:lang w:eastAsia="pl-PL"/>
        </w:rPr>
        <w:t xml:space="preserve"> Deweloper będzie wyłącznie władać częściami wspólnymi nieobjętymi jeszcze umową o podział do korzystania. Nabywca zobowiązuje się wyrazić w </w:t>
      </w:r>
      <w:r w:rsidR="00D1018D" w:rsidRPr="00A93B8A">
        <w:rPr>
          <w:rFonts w:ascii="Arial" w:eastAsia="Times New Roman" w:hAnsi="Arial" w:cs="Arial"/>
          <w:lang w:eastAsia="pl-PL"/>
        </w:rPr>
        <w:t>U</w:t>
      </w:r>
      <w:r w:rsidRPr="00A93B8A">
        <w:rPr>
          <w:rFonts w:ascii="Arial" w:eastAsia="Times New Roman" w:hAnsi="Arial" w:cs="Arial"/>
          <w:lang w:eastAsia="pl-PL"/>
        </w:rPr>
        <w:t xml:space="preserve">mowie </w:t>
      </w:r>
      <w:r w:rsidR="00D1018D" w:rsidRPr="00A93B8A">
        <w:rPr>
          <w:rFonts w:ascii="Arial" w:eastAsia="Times New Roman" w:hAnsi="Arial" w:cs="Arial"/>
          <w:lang w:eastAsia="pl-PL"/>
        </w:rPr>
        <w:t>P</w:t>
      </w:r>
      <w:r w:rsidRPr="00A93B8A">
        <w:rPr>
          <w:rFonts w:ascii="Arial" w:eastAsia="Times New Roman" w:hAnsi="Arial" w:cs="Arial"/>
          <w:lang w:eastAsia="pl-PL"/>
        </w:rPr>
        <w:t xml:space="preserve">rzeniesienia </w:t>
      </w:r>
      <w:r w:rsidR="00D1018D" w:rsidRPr="00A93B8A">
        <w:rPr>
          <w:rFonts w:ascii="Arial" w:eastAsia="Times New Roman" w:hAnsi="Arial" w:cs="Arial"/>
          <w:lang w:eastAsia="pl-PL"/>
        </w:rPr>
        <w:t>W</w:t>
      </w:r>
      <w:r w:rsidRPr="00A93B8A">
        <w:rPr>
          <w:rFonts w:ascii="Arial" w:eastAsia="Times New Roman" w:hAnsi="Arial" w:cs="Arial"/>
          <w:lang w:eastAsia="pl-PL"/>
        </w:rPr>
        <w:t xml:space="preserve">łasności nieodwołalną zgodę na dokonanie </w:t>
      </w:r>
      <w:r w:rsidR="00D1018D" w:rsidRPr="00A93B8A">
        <w:rPr>
          <w:rFonts w:ascii="Arial" w:eastAsia="Times New Roman" w:hAnsi="Arial" w:cs="Arial"/>
          <w:lang w:eastAsia="pl-PL"/>
        </w:rPr>
        <w:t xml:space="preserve">takiego </w:t>
      </w:r>
      <w:r w:rsidRPr="00A93B8A">
        <w:rPr>
          <w:rFonts w:ascii="Arial" w:eastAsia="Times New Roman" w:hAnsi="Arial" w:cs="Arial"/>
          <w:lang w:eastAsia="pl-PL"/>
        </w:rPr>
        <w:t xml:space="preserve">podziału do korzystania z Nieruchomości Wspólnej przez Dewelopera i nabywców pozostałych lokali, na ujawnienie prawa wyłącznego korzystania w księdze wieczystej prowadzonej dla </w:t>
      </w:r>
      <w:r w:rsidR="00D1018D" w:rsidRPr="00A93B8A">
        <w:rPr>
          <w:rFonts w:ascii="Arial" w:eastAsia="Times New Roman" w:hAnsi="Arial" w:cs="Arial"/>
          <w:lang w:eastAsia="pl-PL"/>
        </w:rPr>
        <w:t>N</w:t>
      </w:r>
      <w:r w:rsidRPr="00A93B8A">
        <w:rPr>
          <w:rFonts w:ascii="Arial" w:eastAsia="Times New Roman" w:hAnsi="Arial" w:cs="Arial"/>
          <w:lang w:eastAsia="pl-PL"/>
        </w:rPr>
        <w:t xml:space="preserve">ieruchomości </w:t>
      </w:r>
      <w:r w:rsidR="00D1018D" w:rsidRPr="00A93B8A">
        <w:rPr>
          <w:rFonts w:ascii="Arial" w:eastAsia="Times New Roman" w:hAnsi="Arial" w:cs="Arial"/>
          <w:lang w:eastAsia="pl-PL"/>
        </w:rPr>
        <w:t>W</w:t>
      </w:r>
      <w:r w:rsidRPr="00A93B8A">
        <w:rPr>
          <w:rFonts w:ascii="Arial" w:eastAsia="Times New Roman" w:hAnsi="Arial" w:cs="Arial"/>
          <w:lang w:eastAsia="pl-PL"/>
        </w:rPr>
        <w:t>spólnej i jednocześnie zrzeknie się wszelkich roszczeń do części wspólnych objętych umowami o korzystanie (w tym umo</w:t>
      </w:r>
      <w:r w:rsidR="00D1018D" w:rsidRPr="00A93B8A">
        <w:rPr>
          <w:rFonts w:ascii="Arial" w:eastAsia="Times New Roman" w:hAnsi="Arial" w:cs="Arial"/>
          <w:lang w:eastAsia="pl-PL"/>
        </w:rPr>
        <w:t>wami już zawartymi)</w:t>
      </w:r>
      <w:r w:rsidR="003035E4" w:rsidRPr="00A93B8A">
        <w:rPr>
          <w:rFonts w:ascii="Arial" w:eastAsia="Times New Roman" w:hAnsi="Arial" w:cs="Arial"/>
          <w:lang w:eastAsia="pl-PL"/>
        </w:rPr>
        <w:t>,</w:t>
      </w:r>
      <w:r w:rsidR="00D1018D" w:rsidRPr="00A93B8A">
        <w:rPr>
          <w:rFonts w:ascii="Arial" w:eastAsia="Times New Roman" w:hAnsi="Arial" w:cs="Arial"/>
          <w:lang w:eastAsia="pl-PL"/>
        </w:rPr>
        <w:t xml:space="preserve"> </w:t>
      </w:r>
      <w:r w:rsidR="003035E4" w:rsidRPr="00A93B8A">
        <w:rPr>
          <w:rFonts w:ascii="Arial" w:eastAsia="Times New Roman" w:hAnsi="Arial" w:cs="Arial"/>
          <w:lang w:eastAsia="pl-PL"/>
        </w:rPr>
        <w:t xml:space="preserve">zrzeknie się prawa wypowiedzenia umowy w  zakresie podziału </w:t>
      </w:r>
      <w:proofErr w:type="spellStart"/>
      <w:r w:rsidR="003035E4" w:rsidRPr="00A93B8A">
        <w:rPr>
          <w:rFonts w:ascii="Arial" w:eastAsia="Times New Roman" w:hAnsi="Arial" w:cs="Arial"/>
          <w:lang w:eastAsia="pl-PL"/>
        </w:rPr>
        <w:t>quoad</w:t>
      </w:r>
      <w:proofErr w:type="spellEnd"/>
      <w:r w:rsidR="003035E4" w:rsidRPr="00A93B8A">
        <w:rPr>
          <w:rFonts w:ascii="Arial" w:eastAsia="Times New Roman" w:hAnsi="Arial" w:cs="Arial"/>
          <w:lang w:eastAsia="pl-PL"/>
        </w:rPr>
        <w:t xml:space="preserve"> usum </w:t>
      </w:r>
      <w:r w:rsidR="00D1018D" w:rsidRPr="00A93B8A">
        <w:rPr>
          <w:rFonts w:ascii="Arial" w:eastAsia="Times New Roman" w:hAnsi="Arial" w:cs="Arial"/>
          <w:lang w:eastAsia="pl-PL"/>
        </w:rPr>
        <w:t>oraz wyrazi</w:t>
      </w:r>
      <w:r w:rsidRPr="00A93B8A">
        <w:rPr>
          <w:rFonts w:ascii="Arial" w:eastAsia="Times New Roman" w:hAnsi="Arial" w:cs="Arial"/>
          <w:lang w:eastAsia="pl-PL"/>
        </w:rPr>
        <w:t xml:space="preserve"> nieodwołalną zgodę na ich wyłączne użytkowanie przez właścicieli pozostałych lokali, jak też udzieli Deweloperowi pełnomocnictwa potrzebnego dla dokonania</w:t>
      </w:r>
      <w:r w:rsidR="00D1018D" w:rsidRPr="00A93B8A">
        <w:rPr>
          <w:rFonts w:ascii="Arial" w:eastAsia="Times New Roman" w:hAnsi="Arial" w:cs="Arial"/>
          <w:lang w:eastAsia="pl-PL"/>
        </w:rPr>
        <w:t xml:space="preserve"> lub zmiany</w:t>
      </w:r>
      <w:r w:rsidRPr="00A93B8A">
        <w:rPr>
          <w:rFonts w:ascii="Arial" w:eastAsia="Times New Roman" w:hAnsi="Arial" w:cs="Arial"/>
          <w:lang w:eastAsia="pl-PL"/>
        </w:rPr>
        <w:t xml:space="preserve"> podziału do korzystania na zasadach opisanych w niniejszym punkcie. Każdoczesnego właściciela lokalu, na rzecz którego ustanowiono prawo, o którym mowa w niniejszym punkcie obciążać będą koszty związane z utrzymaniem części Nieruchomości Wspólnej przeznaczonej do jego wyłącznego korzystania.</w:t>
      </w:r>
      <w:r w:rsidR="00B078AC" w:rsidRPr="00A93B8A">
        <w:rPr>
          <w:rFonts w:ascii="Arial" w:eastAsia="Times New Roman" w:hAnsi="Arial" w:cs="Arial"/>
          <w:lang w:eastAsia="pl-PL"/>
        </w:rPr>
        <w:t>---------------------------------------------------------------------------------</w:t>
      </w:r>
    </w:p>
    <w:p w14:paraId="5A8237C5" w14:textId="25A7E946" w:rsidR="00DF7238" w:rsidRPr="00A93B8A" w:rsidRDefault="00DF7238" w:rsidP="00B078AC">
      <w:pPr>
        <w:numPr>
          <w:ilvl w:val="0"/>
          <w:numId w:val="7"/>
        </w:numPr>
        <w:tabs>
          <w:tab w:val="left" w:pos="1134"/>
          <w:tab w:val="left" w:pos="1276"/>
          <w:tab w:val="right" w:leader="hyphen" w:pos="9072"/>
        </w:tabs>
        <w:suppressAutoHyphens/>
        <w:spacing w:after="0" w:line="360" w:lineRule="auto"/>
        <w:ind w:left="0" w:firstLine="851"/>
        <w:jc w:val="both"/>
        <w:rPr>
          <w:rFonts w:ascii="Arial" w:eastAsia="Times New Roman" w:hAnsi="Arial" w:cs="Arial"/>
          <w:lang w:eastAsia="pl-PL"/>
        </w:rPr>
      </w:pPr>
      <w:r w:rsidRPr="00A93B8A">
        <w:rPr>
          <w:rFonts w:ascii="Arial" w:eastAsia="Times New Roman" w:hAnsi="Arial" w:cs="Arial"/>
          <w:lang w:eastAsia="pl-PL"/>
        </w:rPr>
        <w:t xml:space="preserve">Nabywca do czasu zakończenia sprzedaży lokali w wyniku </w:t>
      </w:r>
      <w:r w:rsidR="003E246C" w:rsidRPr="00A93B8A">
        <w:rPr>
          <w:rFonts w:ascii="Arial" w:eastAsia="Times New Roman" w:hAnsi="Arial" w:cs="Arial"/>
          <w:lang w:eastAsia="pl-PL"/>
        </w:rPr>
        <w:t>całej Inwestycji</w:t>
      </w:r>
      <w:r w:rsidRPr="00A93B8A">
        <w:rPr>
          <w:rFonts w:ascii="Arial" w:eastAsia="Times New Roman" w:hAnsi="Arial" w:cs="Arial"/>
          <w:lang w:eastAsia="pl-PL"/>
        </w:rPr>
        <w:t>, wyraża zgodę na bezpłatne utrzymanie na Nieruchomości Wspólnej, reklam Dewelopera, przy czym wybór lokalizacji i powierzchni reklam należy do Dewelopera. -----------------------</w:t>
      </w:r>
    </w:p>
    <w:p w14:paraId="50A25AA1" w14:textId="1780BCFC" w:rsidR="00DF7238" w:rsidRPr="00A93B8A" w:rsidRDefault="00DF7238" w:rsidP="00B078AC">
      <w:pPr>
        <w:numPr>
          <w:ilvl w:val="0"/>
          <w:numId w:val="7"/>
        </w:numPr>
        <w:suppressAutoHyphens/>
        <w:spacing w:after="0" w:line="360" w:lineRule="auto"/>
        <w:ind w:left="0" w:firstLine="851"/>
        <w:jc w:val="both"/>
        <w:rPr>
          <w:rFonts w:ascii="Arial" w:eastAsia="Times New Roman" w:hAnsi="Arial" w:cs="Arial"/>
          <w:lang w:eastAsia="pl-PL"/>
        </w:rPr>
      </w:pPr>
      <w:r w:rsidRPr="00A93B8A">
        <w:rPr>
          <w:rFonts w:ascii="Arial" w:eastAsia="Times New Roman" w:hAnsi="Arial" w:cs="Arial"/>
          <w:lang w:eastAsia="pl-PL"/>
        </w:rPr>
        <w:t xml:space="preserve">Nabywca zobowiązuje się do niewnoszenia </w:t>
      </w:r>
      <w:r w:rsidR="003035E4" w:rsidRPr="00A93B8A">
        <w:rPr>
          <w:rFonts w:ascii="Arial" w:eastAsia="Times New Roman" w:hAnsi="Arial" w:cs="Arial"/>
          <w:lang w:eastAsia="pl-PL"/>
        </w:rPr>
        <w:t xml:space="preserve">zbędnych </w:t>
      </w:r>
      <w:r w:rsidRPr="00A93B8A">
        <w:rPr>
          <w:rFonts w:ascii="Arial" w:eastAsia="Times New Roman" w:hAnsi="Arial" w:cs="Arial"/>
          <w:lang w:eastAsia="pl-PL"/>
        </w:rPr>
        <w:t xml:space="preserve">uwag, sprzeciwów, wniosków lub żądań do organów administracji architektoniczno-budowlanej lub nadzoru budowlanego, dotyczących robót budowlanych związanych z wykonywaniem Przedsięwzięcia Deweloperskiego, jak również robót budowlanych prowadzonych na nieruchomościach sąsiednich, a które to uwagi, sprzeciwy, wnioski lub żądania </w:t>
      </w:r>
      <w:r w:rsidR="003035E4" w:rsidRPr="00A93B8A">
        <w:rPr>
          <w:rFonts w:ascii="Arial" w:eastAsia="Times New Roman" w:hAnsi="Arial" w:cs="Arial"/>
          <w:lang w:eastAsia="pl-PL"/>
        </w:rPr>
        <w:t>miałyby na celu</w:t>
      </w:r>
      <w:r w:rsidR="00471CEB" w:rsidRPr="00A93B8A">
        <w:rPr>
          <w:rFonts w:ascii="Arial" w:eastAsia="Times New Roman" w:hAnsi="Arial" w:cs="Arial"/>
          <w:lang w:eastAsia="pl-PL"/>
        </w:rPr>
        <w:t xml:space="preserve"> jedynie</w:t>
      </w:r>
      <w:r w:rsidR="003035E4" w:rsidRPr="00A93B8A">
        <w:rPr>
          <w:rFonts w:ascii="Arial" w:eastAsia="Times New Roman" w:hAnsi="Arial" w:cs="Arial"/>
          <w:lang w:eastAsia="pl-PL"/>
        </w:rPr>
        <w:t xml:space="preserve"> </w:t>
      </w:r>
      <w:r w:rsidRPr="00A93B8A">
        <w:rPr>
          <w:rFonts w:ascii="Arial" w:eastAsia="Times New Roman" w:hAnsi="Arial" w:cs="Arial"/>
          <w:lang w:eastAsia="pl-PL"/>
        </w:rPr>
        <w:t>wydłuż</w:t>
      </w:r>
      <w:r w:rsidR="003035E4" w:rsidRPr="00A93B8A">
        <w:rPr>
          <w:rFonts w:ascii="Arial" w:eastAsia="Times New Roman" w:hAnsi="Arial" w:cs="Arial"/>
          <w:lang w:eastAsia="pl-PL"/>
        </w:rPr>
        <w:t>enie</w:t>
      </w:r>
      <w:r w:rsidRPr="00A93B8A">
        <w:rPr>
          <w:rFonts w:ascii="Arial" w:eastAsia="Times New Roman" w:hAnsi="Arial" w:cs="Arial"/>
          <w:lang w:eastAsia="pl-PL"/>
        </w:rPr>
        <w:t xml:space="preserve"> prowadzon</w:t>
      </w:r>
      <w:r w:rsidR="003035E4" w:rsidRPr="00A93B8A">
        <w:rPr>
          <w:rFonts w:ascii="Arial" w:eastAsia="Times New Roman" w:hAnsi="Arial" w:cs="Arial"/>
          <w:lang w:eastAsia="pl-PL"/>
        </w:rPr>
        <w:t>ego</w:t>
      </w:r>
      <w:r w:rsidRPr="00A93B8A">
        <w:rPr>
          <w:rFonts w:ascii="Arial" w:eastAsia="Times New Roman" w:hAnsi="Arial" w:cs="Arial"/>
          <w:lang w:eastAsia="pl-PL"/>
        </w:rPr>
        <w:t xml:space="preserve"> przez Dewelopera proces</w:t>
      </w:r>
      <w:r w:rsidR="003035E4" w:rsidRPr="00A93B8A">
        <w:rPr>
          <w:rFonts w:ascii="Arial" w:eastAsia="Times New Roman" w:hAnsi="Arial" w:cs="Arial"/>
          <w:lang w:eastAsia="pl-PL"/>
        </w:rPr>
        <w:t>u</w:t>
      </w:r>
      <w:r w:rsidRPr="00A93B8A">
        <w:rPr>
          <w:rFonts w:ascii="Arial" w:eastAsia="Times New Roman" w:hAnsi="Arial" w:cs="Arial"/>
          <w:lang w:eastAsia="pl-PL"/>
        </w:rPr>
        <w:t xml:space="preserve"> inwestycyjn</w:t>
      </w:r>
      <w:r w:rsidR="003035E4" w:rsidRPr="00A93B8A">
        <w:rPr>
          <w:rFonts w:ascii="Arial" w:eastAsia="Times New Roman" w:hAnsi="Arial" w:cs="Arial"/>
          <w:lang w:eastAsia="pl-PL"/>
        </w:rPr>
        <w:t>ego</w:t>
      </w:r>
      <w:r w:rsidRPr="00A93B8A">
        <w:rPr>
          <w:rFonts w:ascii="Arial" w:eastAsia="Times New Roman" w:hAnsi="Arial" w:cs="Arial"/>
          <w:lang w:eastAsia="pl-PL"/>
        </w:rPr>
        <w:t xml:space="preserve"> lub procedur</w:t>
      </w:r>
      <w:r w:rsidR="003035E4" w:rsidRPr="00A93B8A">
        <w:rPr>
          <w:rFonts w:ascii="Arial" w:eastAsia="Times New Roman" w:hAnsi="Arial" w:cs="Arial"/>
          <w:lang w:eastAsia="pl-PL"/>
        </w:rPr>
        <w:t>y</w:t>
      </w:r>
      <w:r w:rsidRPr="00A93B8A">
        <w:rPr>
          <w:rFonts w:ascii="Arial" w:eastAsia="Times New Roman" w:hAnsi="Arial" w:cs="Arial"/>
          <w:lang w:eastAsia="pl-PL"/>
        </w:rPr>
        <w:t xml:space="preserve"> administracyjn</w:t>
      </w:r>
      <w:r w:rsidR="003035E4" w:rsidRPr="00A93B8A">
        <w:rPr>
          <w:rFonts w:ascii="Arial" w:eastAsia="Times New Roman" w:hAnsi="Arial" w:cs="Arial"/>
          <w:lang w:eastAsia="pl-PL"/>
        </w:rPr>
        <w:t>ej</w:t>
      </w:r>
      <w:r w:rsidRPr="00A93B8A">
        <w:rPr>
          <w:rFonts w:ascii="Arial" w:eastAsia="Times New Roman" w:hAnsi="Arial" w:cs="Arial"/>
          <w:lang w:eastAsia="pl-PL"/>
        </w:rPr>
        <w:t>. ------------------------</w:t>
      </w:r>
      <w:r w:rsidR="009179D4" w:rsidRPr="00A93B8A">
        <w:rPr>
          <w:rFonts w:ascii="Arial" w:eastAsia="Times New Roman" w:hAnsi="Arial" w:cs="Arial"/>
          <w:lang w:eastAsia="pl-PL"/>
        </w:rPr>
        <w:t>-----</w:t>
      </w:r>
      <w:r w:rsidR="003035E4" w:rsidRPr="00A93B8A">
        <w:rPr>
          <w:rFonts w:ascii="Arial" w:eastAsia="Times New Roman" w:hAnsi="Arial" w:cs="Arial"/>
          <w:lang w:eastAsia="pl-PL"/>
        </w:rPr>
        <w:t>-----------------------------------------------------</w:t>
      </w:r>
    </w:p>
    <w:p w14:paraId="7F7BB910" w14:textId="46290DD4" w:rsidR="00DF7238" w:rsidRPr="00A93B8A" w:rsidRDefault="00DF7238" w:rsidP="00B078AC">
      <w:pPr>
        <w:numPr>
          <w:ilvl w:val="0"/>
          <w:numId w:val="7"/>
        </w:numPr>
        <w:tabs>
          <w:tab w:val="left" w:pos="1134"/>
          <w:tab w:val="right" w:leader="hyphen" w:pos="9072"/>
        </w:tabs>
        <w:suppressAutoHyphens/>
        <w:spacing w:after="0" w:line="360" w:lineRule="auto"/>
        <w:ind w:left="0" w:firstLine="851"/>
        <w:jc w:val="both"/>
        <w:rPr>
          <w:rFonts w:ascii="Arial" w:eastAsia="Times New Roman" w:hAnsi="Arial" w:cs="Arial"/>
          <w:lang w:eastAsia="pl-PL"/>
        </w:rPr>
      </w:pPr>
      <w:r w:rsidRPr="00A93B8A">
        <w:rPr>
          <w:rFonts w:ascii="Arial" w:hAnsi="Arial" w:cs="Arial"/>
        </w:rPr>
        <w:t>Nabywca oświadcza, że w Umowie Przeniesienia Własności  zobowiąże się  do złożenia  oświadczenia, iż doprowadzi do tego, aby pełnomocnictwa oraz  zgody  o takiej samej treści były udzielone Deweloperowi przez kolejnych  nabywców  Lokalu  w razie  jego zbycia</w:t>
      </w:r>
      <w:r w:rsidR="003035E4" w:rsidRPr="00A93B8A">
        <w:rPr>
          <w:rFonts w:ascii="Arial" w:hAnsi="Arial" w:cs="Arial"/>
        </w:rPr>
        <w:t xml:space="preserve"> przed zakończeniem </w:t>
      </w:r>
      <w:r w:rsidR="003E246C" w:rsidRPr="00A93B8A">
        <w:rPr>
          <w:rFonts w:ascii="Arial" w:hAnsi="Arial" w:cs="Arial"/>
        </w:rPr>
        <w:t>I</w:t>
      </w:r>
      <w:r w:rsidR="003035E4" w:rsidRPr="00A93B8A">
        <w:rPr>
          <w:rFonts w:ascii="Arial" w:hAnsi="Arial" w:cs="Arial"/>
        </w:rPr>
        <w:t>nwestycji. ----------------------------------------------------------------</w:t>
      </w:r>
    </w:p>
    <w:p w14:paraId="48778E34" w14:textId="77777777" w:rsidR="00DF7238" w:rsidRPr="00A93B8A" w:rsidRDefault="00DF7238" w:rsidP="00DF7238">
      <w:pPr>
        <w:spacing w:after="0" w:line="360" w:lineRule="auto"/>
        <w:ind w:firstLine="709"/>
        <w:jc w:val="both"/>
        <w:rPr>
          <w:rFonts w:ascii="Arial" w:eastAsia="Times New Roman" w:hAnsi="Arial" w:cs="Arial"/>
          <w:b/>
        </w:rPr>
      </w:pPr>
    </w:p>
    <w:p w14:paraId="2D97303E" w14:textId="77777777" w:rsidR="00DF7238" w:rsidRPr="00A93B8A" w:rsidRDefault="00DF7238" w:rsidP="00DF7238">
      <w:pPr>
        <w:spacing w:after="0" w:line="360" w:lineRule="auto"/>
        <w:ind w:firstLine="709"/>
        <w:jc w:val="center"/>
        <w:rPr>
          <w:rFonts w:ascii="Arial" w:eastAsia="Times New Roman" w:hAnsi="Arial" w:cs="Arial"/>
          <w:b/>
        </w:rPr>
      </w:pPr>
      <w:r w:rsidRPr="00A93B8A">
        <w:rPr>
          <w:rFonts w:ascii="Arial" w:eastAsia="Times New Roman" w:hAnsi="Arial" w:cs="Arial"/>
          <w:b/>
        </w:rPr>
        <w:lastRenderedPageBreak/>
        <w:t>§ 17.</w:t>
      </w:r>
    </w:p>
    <w:p w14:paraId="1C227BB7" w14:textId="77777777" w:rsidR="00DF7238" w:rsidRPr="00A93B8A" w:rsidRDefault="00DF7238" w:rsidP="00DF7238">
      <w:pPr>
        <w:spacing w:after="0" w:line="360" w:lineRule="auto"/>
        <w:ind w:firstLine="709"/>
        <w:jc w:val="center"/>
        <w:rPr>
          <w:rFonts w:ascii="Arial" w:eastAsia="Times New Roman" w:hAnsi="Arial" w:cs="Arial"/>
        </w:rPr>
      </w:pPr>
      <w:r w:rsidRPr="00A93B8A">
        <w:rPr>
          <w:rFonts w:ascii="Arial" w:eastAsia="Times New Roman" w:hAnsi="Arial" w:cs="Arial"/>
          <w:b/>
        </w:rPr>
        <w:t>(rękojmia i gwarancja)</w:t>
      </w:r>
    </w:p>
    <w:p w14:paraId="71F0D001"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1.</w:t>
      </w:r>
      <w:r w:rsidRPr="00A93B8A">
        <w:rPr>
          <w:rFonts w:ascii="Arial" w:eastAsia="Times New Roman" w:hAnsi="Arial" w:cs="Arial"/>
        </w:rPr>
        <w:t xml:space="preserve"> W zakresie nieuregulowanym w niniejszej umowie do odpowiedzialności Dewelopera za wady fizyczne i prawne lokalu, stosuje się przepisy ustawy z dnia 23 kwietnia 1964 roku – Kodeks cywilny o rękojmi. --------------------------------------------------------</w:t>
      </w:r>
    </w:p>
    <w:p w14:paraId="3E689CDE" w14:textId="77777777" w:rsidR="00DF7238" w:rsidRPr="00A93B8A" w:rsidRDefault="00DF7238" w:rsidP="00DF7238">
      <w:pPr>
        <w:tabs>
          <w:tab w:val="right" w:leader="hyphen" w:pos="9072"/>
        </w:tabs>
        <w:spacing w:after="0" w:line="360" w:lineRule="auto"/>
        <w:ind w:firstLine="567"/>
        <w:jc w:val="both"/>
        <w:rPr>
          <w:rFonts w:ascii="Arial" w:eastAsia="Times New Roman" w:hAnsi="Arial" w:cs="Arial"/>
          <w:lang w:eastAsia="pl-PL"/>
        </w:rPr>
      </w:pPr>
      <w:r w:rsidRPr="00A93B8A">
        <w:rPr>
          <w:rFonts w:ascii="Arial" w:eastAsia="Times New Roman" w:hAnsi="Arial" w:cs="Arial"/>
          <w:lang w:eastAsia="pl-PL"/>
        </w:rPr>
        <w:t xml:space="preserve"> </w:t>
      </w:r>
      <w:r w:rsidRPr="00A93B8A">
        <w:rPr>
          <w:rFonts w:ascii="Arial" w:eastAsia="Times New Roman" w:hAnsi="Arial" w:cs="Arial"/>
          <w:b/>
          <w:bCs/>
          <w:lang w:eastAsia="pl-PL"/>
        </w:rPr>
        <w:t>2.</w:t>
      </w:r>
      <w:r w:rsidRPr="00A93B8A">
        <w:rPr>
          <w:rFonts w:ascii="Arial" w:eastAsia="Times New Roman" w:hAnsi="Arial" w:cs="Arial"/>
          <w:lang w:eastAsia="pl-PL"/>
        </w:rPr>
        <w:t>   Deweloper  ponosi wobec Nabywcy odpowiedzialność z tytułu gwarancji jakości według przepisów Kodeksu cywilnego, z uwzględnieniem poniższych postanowień: --------</w:t>
      </w:r>
    </w:p>
    <w:p w14:paraId="4E56B6B5" w14:textId="77777777" w:rsidR="00DF7238" w:rsidRPr="00A93B8A" w:rsidRDefault="00DF7238" w:rsidP="00DF7238">
      <w:pPr>
        <w:spacing w:after="0" w:line="360" w:lineRule="auto"/>
        <w:ind w:firstLine="567"/>
        <w:jc w:val="both"/>
        <w:rPr>
          <w:rFonts w:ascii="Arial" w:eastAsia="Times New Roman" w:hAnsi="Arial" w:cs="Arial"/>
          <w:lang w:eastAsia="pl-PL"/>
        </w:rPr>
      </w:pPr>
      <w:r w:rsidRPr="00A93B8A">
        <w:rPr>
          <w:rFonts w:ascii="Arial" w:eastAsia="Times New Roman" w:hAnsi="Arial" w:cs="Arial"/>
          <w:b/>
          <w:bCs/>
          <w:lang w:eastAsia="pl-PL"/>
        </w:rPr>
        <w:t>a)</w:t>
      </w:r>
      <w:r w:rsidRPr="00A93B8A">
        <w:rPr>
          <w:rFonts w:ascii="Arial" w:eastAsia="Times New Roman" w:hAnsi="Arial" w:cs="Arial"/>
          <w:lang w:eastAsia="pl-PL"/>
        </w:rPr>
        <w:t>  za wady nieruchomości - w okresie 24 (dwudziestu czterech) miesięcy od dnia Odbioru Lokalu,---------------------- ---------------------------------------------------------------------------</w:t>
      </w:r>
    </w:p>
    <w:p w14:paraId="6FAC1139" w14:textId="77777777" w:rsidR="00DF7238" w:rsidRPr="00A93B8A" w:rsidRDefault="00DF7238" w:rsidP="00DF7238">
      <w:pPr>
        <w:tabs>
          <w:tab w:val="right" w:leader="hyphen" w:pos="9072"/>
        </w:tabs>
        <w:spacing w:after="0" w:line="360" w:lineRule="auto"/>
        <w:ind w:firstLine="567"/>
        <w:jc w:val="both"/>
        <w:rPr>
          <w:rFonts w:ascii="Arial" w:eastAsia="Times New Roman" w:hAnsi="Arial" w:cs="Arial"/>
          <w:lang w:eastAsia="pl-PL"/>
        </w:rPr>
      </w:pPr>
      <w:r w:rsidRPr="00A93B8A">
        <w:rPr>
          <w:rFonts w:ascii="Arial" w:eastAsia="Times New Roman" w:hAnsi="Arial" w:cs="Arial"/>
          <w:b/>
          <w:bCs/>
          <w:lang w:eastAsia="pl-PL"/>
        </w:rPr>
        <w:t xml:space="preserve">b)   </w:t>
      </w:r>
      <w:r w:rsidRPr="00A93B8A">
        <w:rPr>
          <w:rFonts w:ascii="Arial" w:eastAsia="Times New Roman" w:hAnsi="Arial" w:cs="Arial"/>
          <w:lang w:eastAsia="pl-PL"/>
        </w:rPr>
        <w:t>za wady elementów i urządzeń zamontowanych w Lokalu w okresie 24 (dwudziestu czterech) miesięcy od daty przekazania Lokalu lub zgodnie z gwarancją producenta - o ile taka zostanie przekazana Nabywcy;------------------------------------------------</w:t>
      </w:r>
    </w:p>
    <w:p w14:paraId="371D9EE2" w14:textId="77777777" w:rsidR="00DF7238" w:rsidRPr="00A93B8A" w:rsidRDefault="00DF7238" w:rsidP="00DF7238">
      <w:pPr>
        <w:tabs>
          <w:tab w:val="right" w:leader="hyphen" w:pos="9072"/>
        </w:tabs>
        <w:spacing w:after="0" w:line="360" w:lineRule="auto"/>
        <w:ind w:firstLine="567"/>
        <w:jc w:val="both"/>
        <w:rPr>
          <w:rFonts w:ascii="Arial" w:eastAsia="Times New Roman" w:hAnsi="Arial" w:cs="Arial"/>
          <w:lang w:eastAsia="pl-PL"/>
        </w:rPr>
      </w:pPr>
      <w:r w:rsidRPr="00A93B8A">
        <w:rPr>
          <w:rFonts w:ascii="Arial" w:eastAsia="Times New Roman" w:hAnsi="Arial" w:cs="Arial"/>
          <w:b/>
          <w:lang w:eastAsia="pl-PL"/>
        </w:rPr>
        <w:t>3</w:t>
      </w:r>
      <w:r w:rsidRPr="00A93B8A">
        <w:rPr>
          <w:rFonts w:ascii="Arial" w:eastAsia="Times New Roman" w:hAnsi="Arial" w:cs="Arial"/>
          <w:lang w:eastAsia="pl-PL"/>
        </w:rPr>
        <w:t>. Deweloper nie ponosi odpowiedzialności za wady budynku i lokalu, gdy wady te będą konsekwencją dokonania przez Nabywcę niezatwierdzonych przez architekta lub kierownika budowy zmian w przedmiocie umowy. -----------------------------------------------------</w:t>
      </w:r>
    </w:p>
    <w:p w14:paraId="06652297" w14:textId="415E713E" w:rsidR="00DF7238" w:rsidRPr="00A93B8A" w:rsidRDefault="00DF7238" w:rsidP="00DF7238">
      <w:pPr>
        <w:tabs>
          <w:tab w:val="right" w:leader="hyphen" w:pos="9072"/>
        </w:tabs>
        <w:spacing w:after="0" w:line="360" w:lineRule="auto"/>
        <w:ind w:firstLine="567"/>
        <w:jc w:val="both"/>
        <w:rPr>
          <w:rFonts w:ascii="Arial" w:hAnsi="Arial" w:cs="Arial"/>
          <w:lang w:eastAsia="pl-PL"/>
        </w:rPr>
      </w:pPr>
      <w:r w:rsidRPr="00A93B8A">
        <w:rPr>
          <w:rFonts w:ascii="Arial" w:eastAsia="Times New Roman" w:hAnsi="Arial" w:cs="Arial"/>
          <w:b/>
          <w:bCs/>
          <w:lang w:eastAsia="pl-PL"/>
        </w:rPr>
        <w:t>4.</w:t>
      </w:r>
      <w:r w:rsidRPr="00A93B8A">
        <w:rPr>
          <w:rFonts w:ascii="Arial" w:eastAsia="Times New Roman" w:hAnsi="Arial" w:cs="Arial"/>
          <w:lang w:eastAsia="pl-PL"/>
        </w:rPr>
        <w:t xml:space="preserve">   </w:t>
      </w:r>
      <w:r w:rsidRPr="00A93B8A">
        <w:rPr>
          <w:rFonts w:ascii="Arial" w:hAnsi="Arial" w:cs="Arial"/>
          <w:lang w:eastAsia="pl-PL"/>
        </w:rPr>
        <w:t xml:space="preserve">Deweloper nie odpowiada za wady lub usterki powstałe w wyniku użytkowania przedmiotu umowy niezgodnie z warunkami „Instrukcji użytkowania </w:t>
      </w:r>
      <w:r w:rsidR="003B0EAA" w:rsidRPr="00A93B8A">
        <w:rPr>
          <w:rFonts w:ascii="Arial" w:hAnsi="Arial" w:cs="Arial"/>
          <w:lang w:eastAsia="pl-PL"/>
        </w:rPr>
        <w:t>lokalu</w:t>
      </w:r>
      <w:r w:rsidRPr="00A93B8A">
        <w:rPr>
          <w:rFonts w:ascii="Arial" w:hAnsi="Arial" w:cs="Arial"/>
          <w:lang w:eastAsia="pl-PL"/>
        </w:rPr>
        <w:t>” przekazanej Nabywcy w dniu Odbioru Lokalu. ----------------------------------------------------------</w:t>
      </w:r>
      <w:r w:rsidR="00991F02" w:rsidRPr="00A93B8A">
        <w:rPr>
          <w:rFonts w:ascii="Arial" w:hAnsi="Arial" w:cs="Arial"/>
          <w:lang w:eastAsia="pl-PL"/>
        </w:rPr>
        <w:t>----------------</w:t>
      </w:r>
    </w:p>
    <w:p w14:paraId="70ECB034" w14:textId="77777777" w:rsidR="00DF7238" w:rsidRPr="00A93B8A" w:rsidRDefault="00DF7238" w:rsidP="00DF7238">
      <w:pPr>
        <w:tabs>
          <w:tab w:val="right" w:leader="hyphen" w:pos="9072"/>
        </w:tabs>
        <w:spacing w:after="0" w:line="360" w:lineRule="auto"/>
        <w:ind w:firstLine="567"/>
        <w:jc w:val="both"/>
        <w:rPr>
          <w:rFonts w:ascii="Arial" w:hAnsi="Arial" w:cs="Arial"/>
          <w:lang w:eastAsia="pl-PL"/>
        </w:rPr>
      </w:pPr>
      <w:r w:rsidRPr="00A93B8A">
        <w:rPr>
          <w:rFonts w:ascii="Arial" w:hAnsi="Arial" w:cs="Arial"/>
          <w:b/>
          <w:lang w:eastAsia="pl-PL"/>
        </w:rPr>
        <w:t>5</w:t>
      </w:r>
      <w:r w:rsidRPr="00A93B8A">
        <w:rPr>
          <w:rFonts w:ascii="Arial" w:hAnsi="Arial" w:cs="Arial"/>
          <w:lang w:eastAsia="pl-PL"/>
        </w:rPr>
        <w:t xml:space="preserve">. Odpowiedzialność Dewelopera nie obejmuje skutków będących następstwem normatywnej pracy konstrukcji Budynku. </w:t>
      </w:r>
      <w:r w:rsidRPr="00A93B8A">
        <w:rPr>
          <w:rFonts w:ascii="Arial" w:hAnsi="Arial" w:cs="Arial"/>
          <w:lang w:eastAsia="pl-PL"/>
        </w:rPr>
        <w:tab/>
      </w:r>
    </w:p>
    <w:p w14:paraId="4330A151" w14:textId="0EF829D0" w:rsidR="00DF7238" w:rsidRPr="00A93B8A" w:rsidRDefault="00DF7238" w:rsidP="00DF7238">
      <w:pPr>
        <w:tabs>
          <w:tab w:val="right" w:leader="hyphen" w:pos="9072"/>
        </w:tabs>
        <w:spacing w:after="0" w:line="360" w:lineRule="auto"/>
        <w:ind w:firstLine="567"/>
        <w:jc w:val="both"/>
        <w:rPr>
          <w:rFonts w:ascii="Arial" w:hAnsi="Arial" w:cs="Arial"/>
          <w:lang w:eastAsia="pl-PL"/>
        </w:rPr>
      </w:pPr>
      <w:r w:rsidRPr="00A93B8A">
        <w:rPr>
          <w:rFonts w:ascii="Arial" w:hAnsi="Arial" w:cs="Arial"/>
          <w:b/>
          <w:lang w:eastAsia="pl-PL"/>
        </w:rPr>
        <w:t>6</w:t>
      </w:r>
      <w:r w:rsidRPr="00A93B8A">
        <w:rPr>
          <w:rFonts w:ascii="Arial" w:hAnsi="Arial" w:cs="Arial"/>
          <w:lang w:eastAsia="pl-PL"/>
        </w:rPr>
        <w:t>. Nabywca zobowiązuje się do ogrzewania Lokalu, jego wentylacji oraz przestrzegania zasad wynikających z „Instru</w:t>
      </w:r>
      <w:r w:rsidR="00DB0450" w:rsidRPr="00A93B8A">
        <w:rPr>
          <w:rFonts w:ascii="Arial" w:hAnsi="Arial" w:cs="Arial"/>
          <w:lang w:eastAsia="pl-PL"/>
        </w:rPr>
        <w:t xml:space="preserve">kcji użytkowania </w:t>
      </w:r>
      <w:r w:rsidR="003B0EAA" w:rsidRPr="00A93B8A">
        <w:rPr>
          <w:rFonts w:ascii="Arial" w:hAnsi="Arial" w:cs="Arial"/>
          <w:lang w:eastAsia="pl-PL"/>
        </w:rPr>
        <w:t>lokalu</w:t>
      </w:r>
      <w:r w:rsidR="00DB0450" w:rsidRPr="00A93B8A">
        <w:rPr>
          <w:rFonts w:ascii="Arial" w:hAnsi="Arial" w:cs="Arial"/>
          <w:lang w:eastAsia="pl-PL"/>
        </w:rPr>
        <w:t xml:space="preserve">”, pod rygorem utraty uprawnień z tytułu gwarancji. </w:t>
      </w:r>
      <w:r w:rsidRPr="00A93B8A">
        <w:rPr>
          <w:rFonts w:ascii="Arial" w:hAnsi="Arial" w:cs="Arial"/>
          <w:lang w:eastAsia="pl-PL"/>
        </w:rPr>
        <w:tab/>
      </w:r>
    </w:p>
    <w:p w14:paraId="3BA985F4" w14:textId="77777777" w:rsidR="00DF7238" w:rsidRPr="00A93B8A" w:rsidRDefault="00DF7238" w:rsidP="00DF7238">
      <w:pPr>
        <w:tabs>
          <w:tab w:val="right" w:leader="hyphen" w:pos="9072"/>
        </w:tabs>
        <w:spacing w:after="0" w:line="360" w:lineRule="auto"/>
        <w:ind w:firstLine="567"/>
        <w:jc w:val="both"/>
        <w:rPr>
          <w:rFonts w:ascii="Arial" w:hAnsi="Arial" w:cs="Arial"/>
          <w:lang w:eastAsia="pl-PL"/>
        </w:rPr>
      </w:pPr>
    </w:p>
    <w:p w14:paraId="7184C033"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18.</w:t>
      </w:r>
    </w:p>
    <w:p w14:paraId="0CCE4736" w14:textId="77777777" w:rsidR="00DF7238" w:rsidRPr="00A93B8A" w:rsidRDefault="00DF7238" w:rsidP="00DF7238">
      <w:pPr>
        <w:spacing w:after="0" w:line="360" w:lineRule="auto"/>
        <w:jc w:val="center"/>
        <w:rPr>
          <w:rFonts w:ascii="Arial" w:eastAsia="Times New Roman" w:hAnsi="Arial" w:cs="Arial"/>
        </w:rPr>
      </w:pPr>
      <w:r w:rsidRPr="00A93B8A">
        <w:rPr>
          <w:rFonts w:ascii="Arial" w:eastAsia="Times New Roman" w:hAnsi="Arial" w:cs="Arial"/>
          <w:b/>
        </w:rPr>
        <w:t>(cesja)</w:t>
      </w:r>
    </w:p>
    <w:p w14:paraId="588B5FB3" w14:textId="77777777" w:rsidR="00900FC0" w:rsidRPr="00A93B8A" w:rsidRDefault="00900FC0" w:rsidP="00900FC0">
      <w:pPr>
        <w:spacing w:after="0" w:line="360" w:lineRule="auto"/>
        <w:ind w:firstLine="709"/>
        <w:jc w:val="both"/>
        <w:rPr>
          <w:rFonts w:ascii="Arial" w:eastAsia="Times New Roman" w:hAnsi="Arial" w:cs="Arial"/>
        </w:rPr>
      </w:pPr>
      <w:r w:rsidRPr="00A93B8A">
        <w:rPr>
          <w:rFonts w:ascii="Arial" w:hAnsi="Arial" w:cs="Arial"/>
          <w:b/>
        </w:rPr>
        <w:t xml:space="preserve">1. </w:t>
      </w:r>
      <w:r w:rsidRPr="00A93B8A">
        <w:rPr>
          <w:rFonts w:ascii="Arial" w:hAnsi="Arial" w:cs="Arial"/>
        </w:rPr>
        <w:t>Strony dopuszczają możliwość zbycia praw i obowiązków wynikających z niniejszej umowy na osoby trzecie, która jednocześnie przejmie wszystkie długi i obowiązki względem Dewelopera, w formie stosownego oświadczenia woli, za zgodą drugiej strony</w:t>
      </w:r>
      <w:r w:rsidRPr="00A93B8A">
        <w:rPr>
          <w:rFonts w:ascii="Arial" w:eastAsia="Times New Roman" w:hAnsi="Arial" w:cs="Arial"/>
        </w:rPr>
        <w:t xml:space="preserve">. </w:t>
      </w:r>
    </w:p>
    <w:p w14:paraId="75E33A21" w14:textId="4856ED96" w:rsidR="00900FC0" w:rsidRPr="00A93B8A" w:rsidRDefault="00900FC0" w:rsidP="00900FC0">
      <w:pPr>
        <w:spacing w:after="0" w:line="360" w:lineRule="auto"/>
        <w:ind w:firstLine="709"/>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rPr>
        <w:t xml:space="preserve">Zmiany wprowadzone do umowy lub dokumentów rozliczeniowo-księgowych, zmiany wskutek wniosków Nabywcy, zaakceptowane przez Dewelopera (w szczególności tzw.: przeniesienie praw i obowiązków z umowy na inny podmiot, zmiany podmiotowe              i organizacyjno-prawne po stronie nabywającej skutkujące koniecznością ponownego wystawiania dokumentów rozliczeniowych lub księgowych, zmiany ustalonego miejsca położenia nabywanego miejsca postojowego lub miejsca parkingowego, zmiana przedmiotu umowy poprzez nabycie miejsca postojowego lub rezygnacja z nabycia miejsca </w:t>
      </w:r>
      <w:r w:rsidRPr="00A93B8A">
        <w:rPr>
          <w:rFonts w:ascii="Arial" w:eastAsia="Times New Roman" w:hAnsi="Arial" w:cs="Arial"/>
        </w:rPr>
        <w:lastRenderedPageBreak/>
        <w:t>postojowego/parkingowego), wymagają uiszczenia opłaty manipulacyjnej w kwocie 1.000,00 zł brutto. -----------------------------------------------------------------------------------------------</w:t>
      </w:r>
    </w:p>
    <w:p w14:paraId="5A6899A5" w14:textId="77777777" w:rsidR="00DF7238" w:rsidRPr="00A93B8A" w:rsidRDefault="00DF7238" w:rsidP="00DF7238">
      <w:pPr>
        <w:spacing w:after="0" w:line="360" w:lineRule="auto"/>
        <w:ind w:firstLine="709"/>
        <w:jc w:val="both"/>
        <w:rPr>
          <w:rFonts w:ascii="Arial" w:eastAsia="Times New Roman" w:hAnsi="Arial" w:cs="Arial"/>
        </w:rPr>
      </w:pPr>
    </w:p>
    <w:p w14:paraId="79DB4540"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19.</w:t>
      </w:r>
    </w:p>
    <w:p w14:paraId="6BFCA12F"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(oświadczenia Nabywcy dotyczące przystąpienia do umowy deweloperskiej)</w:t>
      </w:r>
    </w:p>
    <w:p w14:paraId="55C06882"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1.</w:t>
      </w:r>
      <w:r w:rsidRPr="00A93B8A">
        <w:rPr>
          <w:rFonts w:ascii="Arial" w:eastAsia="Times New Roman" w:hAnsi="Arial" w:cs="Arial"/>
        </w:rPr>
        <w:t xml:space="preserve"> Nabywca oświadcza, że przed przystąpieniem do niniejszej umowy: ------------</w:t>
      </w:r>
      <w:r w:rsidR="009179D4" w:rsidRPr="00A93B8A">
        <w:rPr>
          <w:rFonts w:ascii="Arial" w:eastAsia="Times New Roman" w:hAnsi="Arial" w:cs="Arial"/>
        </w:rPr>
        <w:t>--</w:t>
      </w:r>
      <w:r w:rsidRPr="00A93B8A">
        <w:rPr>
          <w:rFonts w:ascii="Arial" w:eastAsia="Times New Roman" w:hAnsi="Arial" w:cs="Arial"/>
        </w:rPr>
        <w:t>--</w:t>
      </w:r>
    </w:p>
    <w:p w14:paraId="51761460" w14:textId="17BE06B3" w:rsidR="00DF7238" w:rsidRPr="00A93B8A" w:rsidRDefault="00DF7238" w:rsidP="00DF7238">
      <w:pPr>
        <w:numPr>
          <w:ilvl w:val="0"/>
          <w:numId w:val="2"/>
        </w:numPr>
        <w:tabs>
          <w:tab w:val="left" w:pos="284"/>
        </w:tabs>
        <w:spacing w:after="0" w:line="360" w:lineRule="auto"/>
        <w:jc w:val="both"/>
        <w:rPr>
          <w:rFonts w:ascii="Arial" w:eastAsia="Times New Roman" w:hAnsi="Arial" w:cs="Arial"/>
        </w:rPr>
      </w:pPr>
      <w:r w:rsidRPr="00A93B8A">
        <w:rPr>
          <w:rFonts w:ascii="Arial" w:eastAsia="Times New Roman" w:hAnsi="Arial" w:cs="Arial"/>
        </w:rPr>
        <w:t xml:space="preserve">otrzymał od Dewelopera, w czasie umożliwiającym zapoznanie się, prospekt informacyjny wraz z załącznikami, dotyczący przedmiotowego </w:t>
      </w:r>
      <w:r w:rsidR="00991F02" w:rsidRPr="00A93B8A">
        <w:rPr>
          <w:rFonts w:ascii="Arial" w:eastAsia="Times New Roman" w:hAnsi="Arial" w:cs="Arial"/>
        </w:rPr>
        <w:t>L</w:t>
      </w:r>
      <w:r w:rsidRPr="00A93B8A">
        <w:rPr>
          <w:rFonts w:ascii="Arial" w:eastAsia="Times New Roman" w:hAnsi="Arial" w:cs="Arial"/>
        </w:rPr>
        <w:t>okalu i nie zgłasza żadnych zastrzeżeń odnośnie jego treści; -------------------------------------------------------</w:t>
      </w:r>
    </w:p>
    <w:p w14:paraId="786A7CDB" w14:textId="03CB9047" w:rsidR="00DF7238" w:rsidRPr="00A93B8A" w:rsidRDefault="00285E26" w:rsidP="00285E26">
      <w:pPr>
        <w:numPr>
          <w:ilvl w:val="0"/>
          <w:numId w:val="2"/>
        </w:numPr>
        <w:tabs>
          <w:tab w:val="left" w:pos="284"/>
        </w:tabs>
        <w:spacing w:after="0" w:line="360" w:lineRule="auto"/>
        <w:jc w:val="both"/>
        <w:rPr>
          <w:rFonts w:ascii="Arial" w:eastAsia="Times New Roman" w:hAnsi="Arial" w:cs="Arial"/>
        </w:rPr>
      </w:pPr>
      <w:r w:rsidRPr="00A93B8A">
        <w:rPr>
          <w:rFonts w:ascii="Arial" w:hAnsi="Arial" w:cs="Arial"/>
        </w:rPr>
        <w:t>został poinformowany przez Dewelopera o możliwości zapoznania się z dokumentami, o których mowa w art. 26 ust. 1 i 2 Ustawy oraz o możliwości udostępnienia prospektu informacyjnego wraz z załącznikami na papierze w lokalu przedsiębiorstwa</w:t>
      </w:r>
      <w:r w:rsidRPr="00A93B8A">
        <w:rPr>
          <w:rFonts w:ascii="Arial" w:eastAsia="Times New Roman" w:hAnsi="Arial" w:cs="Arial"/>
        </w:rPr>
        <w:t>; -------------------------------------------------------------------------------------</w:t>
      </w:r>
    </w:p>
    <w:p w14:paraId="1EF3047B" w14:textId="77777777" w:rsidR="00285E26" w:rsidRPr="00A93B8A" w:rsidRDefault="00285E26" w:rsidP="00285E26">
      <w:pPr>
        <w:numPr>
          <w:ilvl w:val="0"/>
          <w:numId w:val="2"/>
        </w:numPr>
        <w:tabs>
          <w:tab w:val="left" w:pos="567"/>
        </w:tabs>
        <w:spacing w:after="0" w:line="360" w:lineRule="auto"/>
        <w:jc w:val="both"/>
        <w:rPr>
          <w:rFonts w:ascii="Arial" w:eastAsia="Times New Roman" w:hAnsi="Arial" w:cs="Arial"/>
        </w:rPr>
      </w:pPr>
      <w:r w:rsidRPr="00A93B8A">
        <w:rPr>
          <w:rFonts w:ascii="Arial" w:eastAsia="Times New Roman" w:hAnsi="Arial" w:cs="Arial"/>
        </w:rPr>
        <w:t>posiadał możliwość zapoznania się zarówno z projektem Budynku, jak i Lokalu oraz ze stanem faktycznym Nieruchomości, na której przeprowadzone zostanie Przedsięwzięcie Deweloperskie i nie zgłasza żadnych zastrzeżeń odnośnie zastosowanych rozwiązań;  --------------------------------------------------------------------------</w:t>
      </w:r>
    </w:p>
    <w:p w14:paraId="6C9ED578" w14:textId="77777777" w:rsidR="00285E26" w:rsidRPr="00A93B8A" w:rsidRDefault="00285E26" w:rsidP="00285E26">
      <w:pPr>
        <w:numPr>
          <w:ilvl w:val="0"/>
          <w:numId w:val="2"/>
        </w:numPr>
        <w:tabs>
          <w:tab w:val="left" w:pos="567"/>
        </w:tabs>
        <w:spacing w:after="0" w:line="360" w:lineRule="auto"/>
        <w:jc w:val="both"/>
        <w:rPr>
          <w:rFonts w:ascii="Arial" w:eastAsia="Times New Roman" w:hAnsi="Arial" w:cs="Arial"/>
        </w:rPr>
      </w:pPr>
      <w:r w:rsidRPr="00A93B8A">
        <w:rPr>
          <w:rFonts w:ascii="Arial" w:hAnsi="Arial" w:cs="Arial"/>
        </w:rPr>
        <w:t>własnymi staraniami zapewni środki finansowe gwarantujące terminową realizację wszystkich płatności wynikających z niniejszej umowy, w szczególności w przypadku finansowania zakupu przedmiotu niniejszej umowy z kredytu bankowego, Deweloper nie będzie odpowiedzialny za jakiekolwiek ustalenia Nabywcy z bankiem, w tym za terminy wypłaty poszczególnych części kredytu, a ponadto Nabywca zobowiązuje się przekazać bankowi oraz rzeczoznawcy majątkowemu wszelkie wymagane dokumenty</w:t>
      </w:r>
      <w:r w:rsidRPr="00A93B8A">
        <w:rPr>
          <w:rFonts w:ascii="Arial" w:eastAsia="Times New Roman" w:hAnsi="Arial" w:cs="Arial"/>
        </w:rPr>
        <w:t>; -------------------------------------------------------------------------------------------</w:t>
      </w:r>
    </w:p>
    <w:p w14:paraId="402CB1E5" w14:textId="15D033B9" w:rsidR="00DF7238" w:rsidRPr="00A93B8A" w:rsidRDefault="00DF7238" w:rsidP="003E246C">
      <w:pPr>
        <w:numPr>
          <w:ilvl w:val="0"/>
          <w:numId w:val="2"/>
        </w:numPr>
        <w:tabs>
          <w:tab w:val="left" w:pos="567"/>
        </w:tabs>
        <w:spacing w:after="0" w:line="360" w:lineRule="auto"/>
        <w:jc w:val="both"/>
        <w:rPr>
          <w:rFonts w:ascii="Arial" w:eastAsia="Times New Roman" w:hAnsi="Arial" w:cs="Arial"/>
        </w:rPr>
      </w:pPr>
      <w:r w:rsidRPr="00A93B8A">
        <w:rPr>
          <w:rFonts w:ascii="Arial" w:eastAsia="Times New Roman" w:hAnsi="Arial" w:cs="Arial"/>
        </w:rPr>
        <w:t>Deweloper przekazał Nabywcy szczegółowe informacje dotyczące swojej sytuacji prawno-finansowej oraz całego Przedsięwzięcia Deweloperskiego, w tym w szczególności przedmiotowego lokalu, w zakresie określonym w prospekcie informacyjnym</w:t>
      </w:r>
      <w:r w:rsidR="00471CEB" w:rsidRPr="00A93B8A">
        <w:rPr>
          <w:rFonts w:ascii="Arial" w:eastAsia="Times New Roman" w:hAnsi="Arial" w:cs="Arial"/>
        </w:rPr>
        <w:t>,</w:t>
      </w:r>
      <w:r w:rsidRPr="00A93B8A">
        <w:rPr>
          <w:rFonts w:ascii="Arial" w:eastAsia="Times New Roman" w:hAnsi="Arial" w:cs="Arial"/>
        </w:rPr>
        <w:t xml:space="preserve"> ------------------------------------------------------------------------------------------</w:t>
      </w:r>
    </w:p>
    <w:p w14:paraId="6F5D0CA2" w14:textId="7E3BF8BC" w:rsidR="00471CEB" w:rsidRPr="00A93B8A" w:rsidRDefault="00471CEB" w:rsidP="003E246C">
      <w:pPr>
        <w:numPr>
          <w:ilvl w:val="0"/>
          <w:numId w:val="2"/>
        </w:numPr>
        <w:tabs>
          <w:tab w:val="left" w:pos="567"/>
        </w:tabs>
        <w:spacing w:after="0" w:line="360" w:lineRule="auto"/>
        <w:jc w:val="both"/>
        <w:rPr>
          <w:rFonts w:ascii="Arial" w:eastAsia="Times New Roman" w:hAnsi="Arial" w:cs="Arial"/>
        </w:rPr>
      </w:pPr>
      <w:r w:rsidRPr="00A93B8A">
        <w:rPr>
          <w:rFonts w:ascii="Arial" w:eastAsia="Times New Roman" w:hAnsi="Arial" w:cs="Arial"/>
        </w:rPr>
        <w:t xml:space="preserve">przyjmuje do wiadomości skutki wynikające dla Nabywcy, w spełnienia wobec działki </w:t>
      </w:r>
      <w:r w:rsidR="00F10701" w:rsidRPr="00A93B8A">
        <w:rPr>
          <w:rFonts w:ascii="Arial" w:eastAsia="Times New Roman" w:hAnsi="Arial" w:cs="Arial"/>
        </w:rPr>
        <w:t>43</w:t>
      </w:r>
      <w:r w:rsidR="006B6D11" w:rsidRPr="00A93B8A">
        <w:rPr>
          <w:rFonts w:ascii="Arial" w:eastAsia="Times New Roman" w:hAnsi="Arial" w:cs="Arial"/>
        </w:rPr>
        <w:t>3</w:t>
      </w:r>
      <w:r w:rsidRPr="00A93B8A">
        <w:rPr>
          <w:rFonts w:ascii="Arial" w:eastAsia="Times New Roman" w:hAnsi="Arial" w:cs="Arial"/>
        </w:rPr>
        <w:t xml:space="preserve"> przesłanek z art. 1 ust. 2 pkt 2 ustawy z dnia 20 lipca 2018 roku o przekształceniu prawa użytkowania wieczystego gruntów zabudowanych na cele mieszkaniowe w prawo własności tych gruntów. -----------------------------------------------</w:t>
      </w:r>
      <w:r w:rsidR="00F10701" w:rsidRPr="00A93B8A">
        <w:rPr>
          <w:rFonts w:ascii="Arial" w:eastAsia="Times New Roman" w:hAnsi="Arial" w:cs="Arial"/>
        </w:rPr>
        <w:t>----------------------</w:t>
      </w:r>
    </w:p>
    <w:p w14:paraId="0DB1715D" w14:textId="7FE99656" w:rsidR="00DF7238" w:rsidRPr="00A93B8A" w:rsidRDefault="00DF7238" w:rsidP="00DF7238">
      <w:pPr>
        <w:tabs>
          <w:tab w:val="left" w:pos="709"/>
        </w:tabs>
        <w:spacing w:after="0" w:line="360" w:lineRule="auto"/>
        <w:ind w:firstLine="284"/>
        <w:jc w:val="both"/>
        <w:rPr>
          <w:rFonts w:ascii="Arial" w:eastAsia="Times New Roman" w:hAnsi="Arial" w:cs="Arial"/>
          <w:bCs/>
        </w:rPr>
      </w:pPr>
      <w:r w:rsidRPr="00A93B8A">
        <w:rPr>
          <w:rFonts w:ascii="Arial" w:eastAsia="Times New Roman" w:hAnsi="Arial" w:cs="Arial"/>
          <w:b/>
        </w:rPr>
        <w:t>2.</w:t>
      </w:r>
      <w:r w:rsidRPr="00A93B8A">
        <w:rPr>
          <w:rFonts w:ascii="Arial" w:eastAsia="Times New Roman" w:hAnsi="Arial" w:cs="Arial"/>
          <w:bCs/>
        </w:rPr>
        <w:t xml:space="preserve"> </w:t>
      </w:r>
      <w:r w:rsidR="00490FA8" w:rsidRPr="00A93B8A">
        <w:rPr>
          <w:rFonts w:ascii="Arial" w:eastAsia="Times New Roman" w:hAnsi="Arial" w:cs="Arial"/>
          <w:bCs/>
        </w:rPr>
        <w:t xml:space="preserve">Strony oświadczają, że do momentu zawarcia umowy objętej niniejszym aktem notarialnym w treści </w:t>
      </w:r>
      <w:r w:rsidR="00DB0450" w:rsidRPr="00A93B8A">
        <w:rPr>
          <w:rFonts w:ascii="Arial" w:eastAsia="Times New Roman" w:hAnsi="Arial" w:cs="Arial"/>
          <w:bCs/>
        </w:rPr>
        <w:t>P</w:t>
      </w:r>
      <w:r w:rsidR="00490FA8" w:rsidRPr="00A93B8A">
        <w:rPr>
          <w:rFonts w:ascii="Arial" w:eastAsia="Times New Roman" w:hAnsi="Arial" w:cs="Arial"/>
          <w:bCs/>
        </w:rPr>
        <w:t xml:space="preserve">rospektu </w:t>
      </w:r>
      <w:r w:rsidR="00DB0450" w:rsidRPr="00A93B8A">
        <w:rPr>
          <w:rFonts w:ascii="Arial" w:eastAsia="Times New Roman" w:hAnsi="Arial" w:cs="Arial"/>
          <w:bCs/>
        </w:rPr>
        <w:t>I</w:t>
      </w:r>
      <w:r w:rsidR="00490FA8" w:rsidRPr="00A93B8A">
        <w:rPr>
          <w:rFonts w:ascii="Arial" w:eastAsia="Times New Roman" w:hAnsi="Arial" w:cs="Arial"/>
          <w:bCs/>
        </w:rPr>
        <w:t xml:space="preserve">nformacyjnego </w:t>
      </w:r>
      <w:r w:rsidR="00DB0450" w:rsidRPr="00A93B8A">
        <w:rPr>
          <w:rFonts w:ascii="Arial" w:eastAsia="Times New Roman" w:hAnsi="Arial" w:cs="Arial"/>
          <w:bCs/>
        </w:rPr>
        <w:t xml:space="preserve">i załącznikach </w:t>
      </w:r>
      <w:r w:rsidR="00490FA8" w:rsidRPr="00A93B8A">
        <w:rPr>
          <w:rFonts w:ascii="Arial" w:eastAsia="Times New Roman" w:hAnsi="Arial" w:cs="Arial"/>
          <w:bCs/>
        </w:rPr>
        <w:t>nie wystąpiły zmiany</w:t>
      </w:r>
      <w:r w:rsidR="00471CEB" w:rsidRPr="00A93B8A">
        <w:rPr>
          <w:rFonts w:ascii="Arial" w:eastAsia="Times New Roman" w:hAnsi="Arial" w:cs="Arial"/>
          <w:bCs/>
        </w:rPr>
        <w:t>, za wyjątkiem</w:t>
      </w:r>
      <w:r w:rsidR="0046338C" w:rsidRPr="00A93B8A">
        <w:rPr>
          <w:rFonts w:ascii="Arial" w:eastAsia="Times New Roman" w:hAnsi="Arial" w:cs="Arial"/>
          <w:bCs/>
        </w:rPr>
        <w:t xml:space="preserve"> wprowadzonych do wzoru umowy deweloperskiej</w:t>
      </w:r>
      <w:r w:rsidR="00471CEB" w:rsidRPr="00A93B8A">
        <w:rPr>
          <w:rFonts w:ascii="Arial" w:eastAsia="Times New Roman" w:hAnsi="Arial" w:cs="Arial"/>
          <w:bCs/>
        </w:rPr>
        <w:t>: zm</w:t>
      </w:r>
      <w:r w:rsidR="0046338C" w:rsidRPr="00A93B8A">
        <w:rPr>
          <w:rFonts w:ascii="Arial" w:eastAsia="Times New Roman" w:hAnsi="Arial" w:cs="Arial"/>
          <w:bCs/>
        </w:rPr>
        <w:t>ian aktualizujących stan ksiąg wi</w:t>
      </w:r>
      <w:r w:rsidR="00471CEB" w:rsidRPr="00A93B8A">
        <w:rPr>
          <w:rFonts w:ascii="Arial" w:eastAsia="Times New Roman" w:hAnsi="Arial" w:cs="Arial"/>
          <w:bCs/>
        </w:rPr>
        <w:t>eczystych, zmian indywidualizujących – tj. danych osobowych Nabywcy, danych dotyczących nabywanego Lokalu oraz Ceny, przy</w:t>
      </w:r>
      <w:r w:rsidR="0046338C" w:rsidRPr="00A93B8A">
        <w:rPr>
          <w:rFonts w:ascii="Arial" w:eastAsia="Times New Roman" w:hAnsi="Arial" w:cs="Arial"/>
          <w:bCs/>
        </w:rPr>
        <w:t xml:space="preserve"> </w:t>
      </w:r>
      <w:r w:rsidR="00471CEB" w:rsidRPr="00A93B8A">
        <w:rPr>
          <w:rFonts w:ascii="Arial" w:eastAsia="Times New Roman" w:hAnsi="Arial" w:cs="Arial"/>
          <w:bCs/>
        </w:rPr>
        <w:t xml:space="preserve">czym wszystkie te dane były znane </w:t>
      </w:r>
      <w:r w:rsidR="00471CEB" w:rsidRPr="00A93B8A">
        <w:rPr>
          <w:rFonts w:ascii="Arial" w:eastAsia="Times New Roman" w:hAnsi="Arial" w:cs="Arial"/>
          <w:bCs/>
        </w:rPr>
        <w:lastRenderedPageBreak/>
        <w:t xml:space="preserve">Nabywcy przed zawarciem niniejszej umowy i na wprowadzenie powyższych zmian do </w:t>
      </w:r>
      <w:r w:rsidR="0046338C" w:rsidRPr="00A93B8A">
        <w:rPr>
          <w:rFonts w:ascii="Arial" w:eastAsia="Times New Roman" w:hAnsi="Arial" w:cs="Arial"/>
          <w:bCs/>
        </w:rPr>
        <w:t>wzoru umowy deweloperskiej Nabywca wyraża zgodę</w:t>
      </w:r>
      <w:r w:rsidR="00FF5C45" w:rsidRPr="00A93B8A">
        <w:rPr>
          <w:rFonts w:ascii="Arial" w:eastAsia="Times New Roman" w:hAnsi="Arial" w:cs="Arial"/>
          <w:bCs/>
        </w:rPr>
        <w:t xml:space="preserve">. </w:t>
      </w:r>
      <w:r w:rsidR="00401954" w:rsidRPr="00A93B8A">
        <w:rPr>
          <w:rFonts w:ascii="Arial" w:eastAsia="Times New Roman" w:hAnsi="Arial" w:cs="Arial"/>
          <w:bCs/>
        </w:rPr>
        <w:t xml:space="preserve"> -------</w:t>
      </w:r>
      <w:r w:rsidR="0046338C" w:rsidRPr="00A93B8A">
        <w:rPr>
          <w:rFonts w:ascii="Arial" w:eastAsia="Times New Roman" w:hAnsi="Arial" w:cs="Arial"/>
          <w:bCs/>
        </w:rPr>
        <w:t>------------------------------------</w:t>
      </w:r>
    </w:p>
    <w:p w14:paraId="6B56C816" w14:textId="77777777" w:rsidR="00DF7238" w:rsidRPr="00A93B8A" w:rsidRDefault="00DF7238" w:rsidP="00DF7238">
      <w:pPr>
        <w:tabs>
          <w:tab w:val="left" w:pos="426"/>
          <w:tab w:val="left" w:pos="851"/>
          <w:tab w:val="right" w:leader="hyphen" w:pos="9072"/>
        </w:tabs>
        <w:spacing w:after="0" w:line="360" w:lineRule="auto"/>
        <w:ind w:left="142" w:firstLine="142"/>
        <w:jc w:val="both"/>
        <w:rPr>
          <w:rFonts w:ascii="Arial" w:eastAsia="Times New Roman" w:hAnsi="Arial" w:cs="Arial"/>
          <w:bCs/>
          <w:lang w:eastAsia="pl-PL"/>
        </w:rPr>
      </w:pPr>
      <w:r w:rsidRPr="00A93B8A">
        <w:rPr>
          <w:rFonts w:ascii="Arial" w:eastAsia="Times New Roman" w:hAnsi="Arial" w:cs="Arial"/>
          <w:b/>
          <w:lang w:eastAsia="pl-PL"/>
        </w:rPr>
        <w:t>3.</w:t>
      </w:r>
      <w:r w:rsidRPr="00A93B8A">
        <w:rPr>
          <w:rFonts w:ascii="Arial" w:eastAsia="Times New Roman" w:hAnsi="Arial" w:cs="Arial"/>
          <w:lang w:eastAsia="pl-PL"/>
        </w:rPr>
        <w:t xml:space="preserve"> Nabywca </w:t>
      </w:r>
      <w:r w:rsidRPr="00A93B8A">
        <w:rPr>
          <w:rFonts w:ascii="Arial" w:eastAsia="Times New Roman" w:hAnsi="Arial" w:cs="Arial"/>
          <w:bCs/>
          <w:lang w:eastAsia="pl-PL"/>
        </w:rPr>
        <w:t>wyraża zgodę na przekazanie Jego danych osobowych Bankowi, a także przetwarzanie tych danych osobowych przez Bank.-------------------------------------------------</w:t>
      </w:r>
      <w:r w:rsidR="009179D4" w:rsidRPr="00A93B8A">
        <w:rPr>
          <w:rFonts w:ascii="Arial" w:eastAsia="Times New Roman" w:hAnsi="Arial" w:cs="Arial"/>
          <w:bCs/>
          <w:lang w:eastAsia="pl-PL"/>
        </w:rPr>
        <w:t>-</w:t>
      </w:r>
    </w:p>
    <w:p w14:paraId="7B46E2E2" w14:textId="77777777" w:rsidR="00DF7238" w:rsidRPr="00A93B8A" w:rsidRDefault="00DF7238" w:rsidP="00DF7238">
      <w:pPr>
        <w:tabs>
          <w:tab w:val="left" w:pos="709"/>
        </w:tabs>
        <w:spacing w:after="0" w:line="360" w:lineRule="auto"/>
        <w:ind w:firstLine="709"/>
        <w:jc w:val="both"/>
        <w:rPr>
          <w:rFonts w:ascii="Arial" w:eastAsia="Times New Roman" w:hAnsi="Arial" w:cs="Arial"/>
          <w:b/>
        </w:rPr>
      </w:pPr>
    </w:p>
    <w:p w14:paraId="697AF1B5" w14:textId="77777777" w:rsidR="00DF7238" w:rsidRPr="00A93B8A" w:rsidRDefault="00DF7238" w:rsidP="00DF7238">
      <w:pPr>
        <w:tabs>
          <w:tab w:val="left" w:pos="709"/>
        </w:tabs>
        <w:spacing w:after="0" w:line="360" w:lineRule="auto"/>
        <w:jc w:val="center"/>
        <w:rPr>
          <w:rFonts w:ascii="Arial" w:eastAsia="Times New Roman" w:hAnsi="Arial" w:cs="Arial"/>
          <w:b/>
        </w:rPr>
      </w:pPr>
      <w:r w:rsidRPr="00A93B8A">
        <w:rPr>
          <w:rFonts w:ascii="Arial" w:eastAsia="Times New Roman" w:hAnsi="Arial" w:cs="Arial"/>
          <w:b/>
        </w:rPr>
        <w:t>§ 20.</w:t>
      </w:r>
    </w:p>
    <w:p w14:paraId="2C97A577" w14:textId="77777777" w:rsidR="00DF7238" w:rsidRPr="00A93B8A" w:rsidRDefault="00DF7238" w:rsidP="00DF7238">
      <w:pPr>
        <w:tabs>
          <w:tab w:val="left" w:pos="709"/>
        </w:tabs>
        <w:spacing w:after="0" w:line="360" w:lineRule="auto"/>
        <w:jc w:val="center"/>
        <w:rPr>
          <w:rFonts w:ascii="Arial" w:eastAsia="Times New Roman" w:hAnsi="Arial" w:cs="Arial"/>
          <w:b/>
        </w:rPr>
      </w:pPr>
      <w:r w:rsidRPr="00A93B8A">
        <w:rPr>
          <w:rFonts w:ascii="Arial" w:eastAsia="Times New Roman" w:hAnsi="Arial" w:cs="Arial"/>
          <w:b/>
        </w:rPr>
        <w:t>(adresy do korespondencji)</w:t>
      </w:r>
    </w:p>
    <w:p w14:paraId="367BD899" w14:textId="77777777" w:rsidR="006B6D11" w:rsidRPr="00A93B8A" w:rsidRDefault="006B6D11" w:rsidP="006B6D11">
      <w:pPr>
        <w:tabs>
          <w:tab w:val="left" w:pos="709"/>
        </w:tabs>
        <w:spacing w:after="0" w:line="360" w:lineRule="auto"/>
        <w:ind w:firstLine="709"/>
        <w:jc w:val="both"/>
        <w:rPr>
          <w:rFonts w:ascii="Arial" w:eastAsia="Times New Roman" w:hAnsi="Arial" w:cs="Arial"/>
        </w:rPr>
      </w:pPr>
      <w:r w:rsidRPr="00A93B8A">
        <w:rPr>
          <w:rFonts w:ascii="Arial" w:eastAsia="Times New Roman" w:hAnsi="Arial" w:cs="Arial"/>
          <w:b/>
        </w:rPr>
        <w:t xml:space="preserve">1. </w:t>
      </w:r>
      <w:r w:rsidRPr="00A93B8A">
        <w:rPr>
          <w:rFonts w:ascii="Arial" w:eastAsia="Times New Roman" w:hAnsi="Arial" w:cs="Arial"/>
        </w:rPr>
        <w:t>Strony ustalają, że wszelkie zawiadomienia oraz oświadczenia woli w związku z niniejszą umową, będą składane w formie pisemnej i doręczane osobiście lub listem poleconym na adres: -------------------------------------------------------------------------------------------</w:t>
      </w:r>
    </w:p>
    <w:p w14:paraId="48312E0A"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rPr>
        <w:t xml:space="preserve">- dla Dewelopera: </w:t>
      </w:r>
      <w:r w:rsidRPr="00A93B8A">
        <w:rPr>
          <w:rFonts w:ascii="Arial" w:eastAsia="Times New Roman" w:hAnsi="Arial" w:cs="Arial"/>
          <w:color w:val="000000"/>
        </w:rPr>
        <w:t>jak w komparycji</w:t>
      </w:r>
      <w:r w:rsidRPr="00A93B8A">
        <w:rPr>
          <w:rFonts w:ascii="Arial" w:eastAsia="Times New Roman" w:hAnsi="Arial" w:cs="Arial"/>
        </w:rPr>
        <w:t>, --------------------------------------------------------------------</w:t>
      </w:r>
    </w:p>
    <w:p w14:paraId="21C001E9" w14:textId="5A2CC07E"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rPr>
        <w:t xml:space="preserve">Adres e-mail: </w:t>
      </w:r>
      <w:hyperlink r:id="rId15" w:history="1">
        <w:r w:rsidRPr="00A93B8A">
          <w:rPr>
            <w:rStyle w:val="Hipercze"/>
            <w:rFonts w:ascii="Arial" w:eastAsia="Times New Roman" w:hAnsi="Arial" w:cs="Arial"/>
          </w:rPr>
          <w:t>biuro@pro-bud.pl</w:t>
        </w:r>
      </w:hyperlink>
      <w:r w:rsidRPr="00A93B8A">
        <w:rPr>
          <w:rFonts w:ascii="Arial" w:eastAsia="Times New Roman" w:hAnsi="Arial" w:cs="Arial"/>
        </w:rPr>
        <w:t xml:space="preserve"> lub </w:t>
      </w:r>
      <w:hyperlink r:id="rId16" w:history="1">
        <w:r w:rsidR="001205F6" w:rsidRPr="00A93B8A">
          <w:rPr>
            <w:rStyle w:val="Hipercze"/>
            <w:rFonts w:ascii="Arial" w:hAnsi="Arial" w:cs="Arial"/>
          </w:rPr>
          <w:t>e.chylak@pro-bud.pl</w:t>
        </w:r>
      </w:hyperlink>
      <w:r w:rsidRPr="00A93B8A">
        <w:rPr>
          <w:rFonts w:ascii="Arial" w:eastAsia="Times New Roman" w:hAnsi="Arial" w:cs="Arial"/>
        </w:rPr>
        <w:t xml:space="preserve"> ------------------------------------------------------------------------</w:t>
      </w:r>
    </w:p>
    <w:p w14:paraId="5E161E09"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rPr>
        <w:t>- dla Nabywcy: jak w komparycji, ------------------------------------------------------------------------</w:t>
      </w:r>
    </w:p>
    <w:p w14:paraId="118B29AC"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highlight w:val="yellow"/>
        </w:rPr>
        <w:t>Adres e-mail: ***************</w:t>
      </w:r>
      <w:r w:rsidRPr="00A93B8A">
        <w:rPr>
          <w:rFonts w:ascii="Arial" w:eastAsia="Times New Roman" w:hAnsi="Arial" w:cs="Arial"/>
        </w:rPr>
        <w:t>, -----------</w:t>
      </w:r>
    </w:p>
    <w:p w14:paraId="22CA5C44"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highlight w:val="yellow"/>
        </w:rPr>
        <w:t>Telefon kontaktowy: *********************</w:t>
      </w:r>
    </w:p>
    <w:p w14:paraId="484259B2"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rPr>
        <w:t>chyba, że z treści umowy lub przepisów prawa wynika obowiązek złożenia w innej formie szczególnej. ------------------------------------------------------------------------------------------------------</w:t>
      </w:r>
    </w:p>
    <w:p w14:paraId="3477D5F6" w14:textId="46EF0FAC" w:rsidR="006B6D11" w:rsidRPr="00A93B8A" w:rsidRDefault="006B6D11" w:rsidP="006B6D11">
      <w:pPr>
        <w:pStyle w:val="Akapitzlist"/>
        <w:spacing w:line="360" w:lineRule="auto"/>
        <w:ind w:left="0" w:firstLine="567"/>
        <w:contextualSpacing w:val="0"/>
        <w:jc w:val="both"/>
        <w:rPr>
          <w:rFonts w:ascii="Arial" w:eastAsia="DejaVu Sans" w:hAnsi="Arial" w:cs="Arial"/>
          <w:color w:val="000000"/>
          <w:sz w:val="22"/>
          <w:szCs w:val="22"/>
        </w:rPr>
      </w:pPr>
      <w:r w:rsidRPr="00A93B8A">
        <w:rPr>
          <w:rFonts w:ascii="Arial" w:hAnsi="Arial" w:cs="Arial"/>
          <w:b/>
          <w:bCs/>
          <w:sz w:val="22"/>
          <w:szCs w:val="22"/>
        </w:rPr>
        <w:t xml:space="preserve">Nabywca wyraża zgodę na dostarczanie mu korespondencji, w tym przewidzianych umową faktur i zawiadomień o zakończeniu etapów </w:t>
      </w:r>
      <w:r w:rsidR="00993668" w:rsidRPr="00993668">
        <w:rPr>
          <w:rFonts w:ascii="Arial" w:hAnsi="Arial" w:cs="Arial"/>
          <w:b/>
          <w:bCs/>
          <w:sz w:val="22"/>
          <w:szCs w:val="22"/>
        </w:rPr>
        <w:t>Zadania Inwestycyjnego Segmentu B1</w:t>
      </w:r>
      <w:r w:rsidRPr="00A93B8A">
        <w:rPr>
          <w:rFonts w:ascii="Arial" w:hAnsi="Arial" w:cs="Arial"/>
          <w:b/>
          <w:bCs/>
          <w:sz w:val="22"/>
          <w:szCs w:val="22"/>
        </w:rPr>
        <w:t>, na wskazany powyżej adres e-mailowy ze skutkiem doręczenia</w:t>
      </w:r>
      <w:r w:rsidRPr="00A93B8A">
        <w:rPr>
          <w:rFonts w:ascii="Arial" w:hAnsi="Arial" w:cs="Arial"/>
          <w:sz w:val="22"/>
          <w:szCs w:val="22"/>
        </w:rPr>
        <w:t xml:space="preserve">. </w:t>
      </w:r>
      <w:r w:rsidR="00993668">
        <w:rPr>
          <w:rFonts w:ascii="Arial" w:hAnsi="Arial" w:cs="Arial"/>
          <w:sz w:val="22"/>
          <w:szCs w:val="22"/>
        </w:rPr>
        <w:t>------------------------------------------------------------------------------------------------------</w:t>
      </w:r>
    </w:p>
    <w:p w14:paraId="7457FF1A" w14:textId="77777777" w:rsidR="006B6D11" w:rsidRPr="00A93B8A" w:rsidRDefault="006B6D11" w:rsidP="006B6D11">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rPr>
        <w:t>Każda ze Stron zobowiązuje się niezwłocznie zawiadomić drugą Stronę o zmianie adresu dla doręczeń. W przypadku niemożności odbierania korespondencji pod wskazanym adresem, Strona zobowiązana jest ustanowić Pełnomocnika do doręczeń i poinformować o tym drugą Stronę wskazując jego adres. Zmiana adresu do doręczeń nie wymaga zmiany niniejszej umowy. -------------------------------------------------------------------------</w:t>
      </w:r>
    </w:p>
    <w:p w14:paraId="6EE2863F" w14:textId="77777777" w:rsidR="006B6D11" w:rsidRPr="00A93B8A" w:rsidRDefault="006B6D11" w:rsidP="006B6D11">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b/>
        </w:rPr>
        <w:t xml:space="preserve">3. </w:t>
      </w:r>
      <w:r w:rsidRPr="00A93B8A">
        <w:rPr>
          <w:rFonts w:ascii="Arial" w:eastAsia="Times New Roman" w:hAnsi="Arial" w:cs="Arial"/>
        </w:rPr>
        <w:t xml:space="preserve">W sprawach nieuregulowanych niniejszą umową zastosowanie mają przepisy Kodeksu cywilnego oraz ustawy z dnia </w:t>
      </w:r>
      <w:r w:rsidRPr="00A93B8A">
        <w:rPr>
          <w:rFonts w:ascii="Arial" w:hAnsi="Arial" w:cs="Arial"/>
          <w:lang w:eastAsia="ar-SA"/>
        </w:rPr>
        <w:t>20 maja 2021 roku o ochronie praw nabywcy lokalu mieszkalnego lub domu jednorodzinnego oraz Deweloperskim Funduszu Gwarancyjnym</w:t>
      </w:r>
      <w:r w:rsidRPr="00A93B8A">
        <w:rPr>
          <w:rFonts w:ascii="Arial" w:hAnsi="Arial" w:cs="Arial"/>
        </w:rPr>
        <w:t xml:space="preserve"> </w:t>
      </w:r>
      <w:r w:rsidRPr="00A93B8A">
        <w:rPr>
          <w:rFonts w:ascii="Arial" w:hAnsi="Arial" w:cs="Arial"/>
          <w:bCs/>
          <w:color w:val="000000"/>
        </w:rPr>
        <w:t>oraz inne przepisy prawa powszechnie obowiązującego</w:t>
      </w:r>
      <w:r w:rsidRPr="00A93B8A">
        <w:rPr>
          <w:rFonts w:ascii="Arial" w:eastAsia="Times New Roman" w:hAnsi="Arial" w:cs="Arial"/>
        </w:rPr>
        <w:t>. --------------------------------------------</w:t>
      </w:r>
    </w:p>
    <w:p w14:paraId="2CA0889A" w14:textId="77777777" w:rsidR="006B6D11" w:rsidRPr="00A93B8A" w:rsidRDefault="006B6D11" w:rsidP="00DF7238">
      <w:pPr>
        <w:tabs>
          <w:tab w:val="left" w:pos="851"/>
        </w:tabs>
        <w:spacing w:after="0" w:line="360" w:lineRule="auto"/>
        <w:ind w:firstLine="709"/>
        <w:jc w:val="center"/>
        <w:rPr>
          <w:rFonts w:ascii="Arial" w:eastAsia="Times New Roman" w:hAnsi="Arial" w:cs="Arial"/>
          <w:b/>
        </w:rPr>
      </w:pPr>
    </w:p>
    <w:p w14:paraId="3E8CCEED" w14:textId="37D62043"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 21.</w:t>
      </w:r>
    </w:p>
    <w:p w14:paraId="3AEB3822"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(informacje dotyczące ochrony danych osobowych)</w:t>
      </w:r>
    </w:p>
    <w:p w14:paraId="6CD5489D"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p>
    <w:p w14:paraId="4D4FAE30" w14:textId="77777777" w:rsidR="00DF7238" w:rsidRPr="00A93B8A" w:rsidRDefault="00DF7238" w:rsidP="00DF7238">
      <w:pPr>
        <w:spacing w:after="0" w:line="360" w:lineRule="auto"/>
        <w:jc w:val="both"/>
        <w:rPr>
          <w:rFonts w:ascii="Arial" w:hAnsi="Arial" w:cs="Arial"/>
          <w:bCs/>
        </w:rPr>
      </w:pPr>
      <w:r w:rsidRPr="00A93B8A">
        <w:rPr>
          <w:rFonts w:ascii="Arial" w:hAnsi="Arial" w:cs="Arial"/>
          <w:bCs/>
        </w:rPr>
        <w:t xml:space="preserve">Realizując wymogi rozporządzenia Parlamentu Europejskiego i Rady (UE) 2016/679 z dnia 27 kwietnia 2016 r. w sprawie ochrony osób fizycznych w związku z przetwarzaniem danych </w:t>
      </w:r>
      <w:r w:rsidRPr="00A93B8A">
        <w:rPr>
          <w:rFonts w:ascii="Arial" w:hAnsi="Arial" w:cs="Arial"/>
          <w:bCs/>
        </w:rPr>
        <w:lastRenderedPageBreak/>
        <w:t>osobowych i w sprawie swobodnego przepływu takich danych oraz uchylenia dyrektywy 95/46/WE (ogólne rozporządzenie o ochronie danych; dalej jako: „RODO”) </w:t>
      </w:r>
      <w:r w:rsidRPr="00A93B8A">
        <w:rPr>
          <w:rFonts w:ascii="Arial" w:hAnsi="Arial" w:cs="Arial"/>
          <w:b/>
          <w:bCs/>
        </w:rPr>
        <w:t>Deweloper informuje</w:t>
      </w:r>
      <w:r w:rsidRPr="00A93B8A">
        <w:rPr>
          <w:rFonts w:ascii="Arial" w:hAnsi="Arial" w:cs="Arial"/>
          <w:bCs/>
        </w:rPr>
        <w:t>:---------------------------------------------------------------------------</w:t>
      </w:r>
      <w:r w:rsidR="009179D4" w:rsidRPr="00A93B8A">
        <w:rPr>
          <w:rFonts w:ascii="Arial" w:hAnsi="Arial" w:cs="Arial"/>
          <w:bCs/>
        </w:rPr>
        <w:t>------------------------------</w:t>
      </w:r>
    </w:p>
    <w:p w14:paraId="04DA4AB9" w14:textId="4EA3CDFF" w:rsidR="00DF7238" w:rsidRPr="00A93B8A" w:rsidRDefault="00DF7238" w:rsidP="00DF7238">
      <w:pPr>
        <w:numPr>
          <w:ilvl w:val="0"/>
          <w:numId w:val="14"/>
        </w:numPr>
        <w:spacing w:after="0" w:line="360" w:lineRule="auto"/>
        <w:ind w:left="0"/>
        <w:jc w:val="both"/>
        <w:rPr>
          <w:rFonts w:ascii="Arial" w:hAnsi="Arial" w:cs="Arial"/>
        </w:rPr>
      </w:pPr>
      <w:r w:rsidRPr="00A93B8A">
        <w:rPr>
          <w:rFonts w:ascii="Arial" w:hAnsi="Arial" w:cs="Arial"/>
        </w:rPr>
        <w:t xml:space="preserve">Administratorem danych osobowych Nabywcy jest  </w:t>
      </w:r>
      <w:r w:rsidR="00AD649E" w:rsidRPr="00A93B8A">
        <w:rPr>
          <w:rFonts w:ascii="Arial" w:hAnsi="Arial" w:cs="Arial"/>
          <w:b/>
          <w:lang w:val="x-none" w:eastAsia="x-none"/>
        </w:rPr>
        <w:t>PRO-NORD 2 Spółka  z  ograniczona  odpowiedzialnością  spółka komandytowa z siedzibą  w  Kołobrzegu</w:t>
      </w:r>
      <w:r w:rsidR="00AD649E" w:rsidRPr="00A93B8A">
        <w:rPr>
          <w:rFonts w:ascii="Arial" w:hAnsi="Arial" w:cs="Arial"/>
          <w:lang w:val="x-none" w:eastAsia="x-none"/>
        </w:rPr>
        <w:t xml:space="preserve"> przy ulicy św. Wojciecha nr 4 (kod: 78-100), NIP: 6711815314, REGON: 321514182</w:t>
      </w:r>
      <w:r w:rsidR="00AD649E" w:rsidRPr="00A93B8A">
        <w:rPr>
          <w:rFonts w:ascii="Arial" w:hAnsi="Arial" w:cs="Arial"/>
        </w:rPr>
        <w:t>,</w:t>
      </w:r>
      <w:r w:rsidRPr="00A93B8A">
        <w:rPr>
          <w:rFonts w:ascii="Arial" w:hAnsi="Arial" w:cs="Arial"/>
        </w:rPr>
        <w:t xml:space="preserve"> zwany dalej Administrator. ------------------------------------------------------</w:t>
      </w:r>
      <w:r w:rsidR="008F30DA" w:rsidRPr="00A93B8A">
        <w:rPr>
          <w:rFonts w:ascii="Arial" w:hAnsi="Arial" w:cs="Arial"/>
        </w:rPr>
        <w:t>------------------------------</w:t>
      </w:r>
      <w:r w:rsidR="00AD649E" w:rsidRPr="00A93B8A">
        <w:rPr>
          <w:rFonts w:ascii="Arial" w:hAnsi="Arial" w:cs="Arial"/>
        </w:rPr>
        <w:t>---------------</w:t>
      </w:r>
    </w:p>
    <w:p w14:paraId="4571422B" w14:textId="77777777" w:rsidR="00DF7238" w:rsidRPr="00A93B8A" w:rsidRDefault="00DF7238" w:rsidP="00DF7238">
      <w:pPr>
        <w:numPr>
          <w:ilvl w:val="0"/>
          <w:numId w:val="14"/>
        </w:numPr>
        <w:spacing w:after="0" w:line="360" w:lineRule="auto"/>
        <w:ind w:left="0"/>
        <w:jc w:val="both"/>
        <w:rPr>
          <w:rFonts w:ascii="Arial" w:hAnsi="Arial" w:cs="Arial"/>
        </w:rPr>
      </w:pPr>
      <w:r w:rsidRPr="00A93B8A">
        <w:rPr>
          <w:rFonts w:ascii="Arial" w:hAnsi="Arial" w:cs="Arial"/>
        </w:rPr>
        <w:t>W związku z zamiarem zawarcia umowy i istniejących obowiązków prawnych, Pani/Pana dane mogą być przetwarzane przez Administratora w następujących celach: ---</w:t>
      </w:r>
      <w:r w:rsidR="008F30DA" w:rsidRPr="00A93B8A">
        <w:rPr>
          <w:rFonts w:ascii="Arial" w:hAnsi="Arial" w:cs="Arial"/>
        </w:rPr>
        <w:t>---------------</w:t>
      </w:r>
    </w:p>
    <w:p w14:paraId="250456D8" w14:textId="77777777" w:rsidR="00DF7238" w:rsidRPr="00A93B8A" w:rsidRDefault="00DF7238" w:rsidP="00DF7238">
      <w:pPr>
        <w:numPr>
          <w:ilvl w:val="0"/>
          <w:numId w:val="15"/>
        </w:numPr>
        <w:spacing w:after="0" w:line="360" w:lineRule="auto"/>
        <w:ind w:left="284"/>
        <w:jc w:val="both"/>
        <w:rPr>
          <w:rFonts w:ascii="Arial" w:hAnsi="Arial" w:cs="Arial"/>
        </w:rPr>
      </w:pPr>
      <w:r w:rsidRPr="00A93B8A">
        <w:rPr>
          <w:rFonts w:ascii="Arial" w:hAnsi="Arial" w:cs="Arial"/>
        </w:rPr>
        <w:t>Zawarcia i wykonania przez Administratora  z Nabywcą: umowy rezerwacyjnej, umowy zobowiązującej  do wybudowania i sprzedaży lokali zrealizowanych lub umowy sprzedaży lokali  w ramach prowadzonych inwestycji własnych i obcych, - podstawą prawną przetwarzania jest dążenie do zawarcia umowy i jej realizacja (art. 6 ust 1 lit b) RODO); --------------------------------------------------------------------------------------------------------</w:t>
      </w:r>
    </w:p>
    <w:p w14:paraId="32847389" w14:textId="77777777" w:rsidR="00DF7238" w:rsidRPr="00A93B8A" w:rsidRDefault="00DF7238" w:rsidP="00DF7238">
      <w:pPr>
        <w:numPr>
          <w:ilvl w:val="0"/>
          <w:numId w:val="15"/>
        </w:numPr>
        <w:spacing w:after="0" w:line="360" w:lineRule="auto"/>
        <w:ind w:left="284"/>
        <w:jc w:val="both"/>
        <w:rPr>
          <w:rFonts w:ascii="Arial" w:hAnsi="Arial" w:cs="Arial"/>
        </w:rPr>
      </w:pPr>
      <w:r w:rsidRPr="00A93B8A">
        <w:rPr>
          <w:rFonts w:ascii="Arial" w:hAnsi="Arial" w:cs="Arial"/>
        </w:rPr>
        <w:t>Marketingu bezpośredniego usług sprzedaży lokali Administratora, w czasie trwania umowy, a także po jej zakończeniu, w celu przedstawienia oferty usług Administratora i ich warunków oraz przesłania życzeń świątecznych – podstawą prawną przetwarzania jest prawnie uzasadniony interes Administratora lub zgoda Nabywcy (art. 6 ust  lit. f) RODO); ----------------------------------------------------------------------</w:t>
      </w:r>
      <w:r w:rsidR="008F30DA" w:rsidRPr="00A93B8A">
        <w:rPr>
          <w:rFonts w:ascii="Arial" w:hAnsi="Arial" w:cs="Arial"/>
        </w:rPr>
        <w:t>----------------------------------</w:t>
      </w:r>
    </w:p>
    <w:p w14:paraId="1E512B29" w14:textId="77777777" w:rsidR="00DF7238" w:rsidRPr="00A93B8A" w:rsidRDefault="00DF7238" w:rsidP="00DF7238">
      <w:pPr>
        <w:numPr>
          <w:ilvl w:val="0"/>
          <w:numId w:val="15"/>
        </w:numPr>
        <w:spacing w:after="0" w:line="360" w:lineRule="auto"/>
        <w:ind w:left="284"/>
        <w:jc w:val="both"/>
        <w:rPr>
          <w:rFonts w:ascii="Arial" w:hAnsi="Arial" w:cs="Arial"/>
        </w:rPr>
      </w:pPr>
      <w:r w:rsidRPr="00A93B8A">
        <w:rPr>
          <w:rFonts w:ascii="Arial" w:hAnsi="Arial" w:cs="Arial"/>
        </w:rPr>
        <w:t>Wypełnienia ciążących na Administratorze obowiązków prawnych – podstawą prawną przetwarzania są  przepisy prawa, w tym ustawy: ordynacja podatkowa i ustawy dotyczące poszczególnych podatków (art. 6 ust  lit. c) RODO); ----------------------</w:t>
      </w:r>
      <w:r w:rsidR="008F30DA" w:rsidRPr="00A93B8A">
        <w:rPr>
          <w:rFonts w:ascii="Arial" w:hAnsi="Arial" w:cs="Arial"/>
        </w:rPr>
        <w:t>----------</w:t>
      </w:r>
    </w:p>
    <w:p w14:paraId="2AF175F3" w14:textId="77777777" w:rsidR="00DF7238" w:rsidRPr="00A93B8A" w:rsidRDefault="00DF7238" w:rsidP="00DF7238">
      <w:pPr>
        <w:numPr>
          <w:ilvl w:val="0"/>
          <w:numId w:val="15"/>
        </w:numPr>
        <w:spacing w:after="0" w:line="360" w:lineRule="auto"/>
        <w:ind w:left="284"/>
        <w:jc w:val="both"/>
        <w:rPr>
          <w:rFonts w:ascii="Arial" w:hAnsi="Arial" w:cs="Arial"/>
        </w:rPr>
      </w:pPr>
      <w:r w:rsidRPr="00A93B8A">
        <w:rPr>
          <w:rFonts w:ascii="Arial" w:hAnsi="Arial" w:cs="Arial"/>
        </w:rPr>
        <w:t>Dochodzenia i rozpatrywania roszczeń związanych z zawartą z Nabywcą umową/umowami (w wypadku jej/ich zawarcia) – podstawą prawną przetwarzania jest uzasadniony interes Administratora (art. 6 ust  lit f) RODO); ------------------------------------</w:t>
      </w:r>
    </w:p>
    <w:p w14:paraId="0C46ABA5" w14:textId="77777777" w:rsidR="00DF7238" w:rsidRPr="00A93B8A" w:rsidRDefault="00DF7238" w:rsidP="00DF7238">
      <w:pPr>
        <w:pStyle w:val="Akapitzlist"/>
        <w:numPr>
          <w:ilvl w:val="0"/>
          <w:numId w:val="14"/>
        </w:numPr>
        <w:tabs>
          <w:tab w:val="clear" w:pos="720"/>
          <w:tab w:val="num" w:pos="0"/>
        </w:tabs>
        <w:spacing w:line="360" w:lineRule="auto"/>
        <w:ind w:left="0" w:hanging="426"/>
        <w:jc w:val="both"/>
        <w:rPr>
          <w:rFonts w:ascii="Arial" w:hAnsi="Arial" w:cs="Arial"/>
          <w:sz w:val="22"/>
          <w:szCs w:val="22"/>
        </w:rPr>
      </w:pPr>
      <w:r w:rsidRPr="00A93B8A">
        <w:rPr>
          <w:rFonts w:ascii="Arial" w:hAnsi="Arial" w:cs="Arial"/>
          <w:sz w:val="22"/>
          <w:szCs w:val="22"/>
        </w:rPr>
        <w:t>Podanie przez Nabywcę danych jest dobrowolne, ale niezbędne w celu zawarcia i wykonania umowy/umów  (w wypadku woli jej zawarcia). -------------------------------------------</w:t>
      </w:r>
      <w:r w:rsidR="008F30DA" w:rsidRPr="00A93B8A">
        <w:rPr>
          <w:rFonts w:ascii="Arial" w:hAnsi="Arial" w:cs="Arial"/>
          <w:sz w:val="22"/>
          <w:szCs w:val="22"/>
        </w:rPr>
        <w:t>-</w:t>
      </w:r>
    </w:p>
    <w:p w14:paraId="0E338D8B" w14:textId="77777777" w:rsidR="00DF7238" w:rsidRPr="00A93B8A" w:rsidRDefault="00DF7238" w:rsidP="00DF7238">
      <w:pPr>
        <w:pStyle w:val="Akapitzlist"/>
        <w:numPr>
          <w:ilvl w:val="0"/>
          <w:numId w:val="14"/>
        </w:numPr>
        <w:tabs>
          <w:tab w:val="clear" w:pos="720"/>
        </w:tabs>
        <w:spacing w:line="360" w:lineRule="auto"/>
        <w:ind w:left="-142" w:hanging="284"/>
        <w:jc w:val="both"/>
        <w:rPr>
          <w:rFonts w:ascii="Arial" w:hAnsi="Arial" w:cs="Arial"/>
          <w:sz w:val="22"/>
          <w:szCs w:val="22"/>
        </w:rPr>
      </w:pPr>
      <w:r w:rsidRPr="00A93B8A">
        <w:rPr>
          <w:rFonts w:ascii="Arial" w:hAnsi="Arial" w:cs="Arial"/>
          <w:sz w:val="22"/>
          <w:szCs w:val="22"/>
        </w:rPr>
        <w:t>Pani/Pana dane są przetwarzane przez Administratora dla poszczególnych celów odpowiednio   z upływem terminu: ---------------------------------------------------------------------------</w:t>
      </w:r>
      <w:r w:rsidR="008F30DA" w:rsidRPr="00A93B8A">
        <w:rPr>
          <w:rFonts w:ascii="Arial" w:hAnsi="Arial" w:cs="Arial"/>
          <w:sz w:val="22"/>
          <w:szCs w:val="22"/>
        </w:rPr>
        <w:t>-</w:t>
      </w:r>
    </w:p>
    <w:p w14:paraId="6AC9D49A" w14:textId="77777777" w:rsidR="00DF7238" w:rsidRPr="00A93B8A" w:rsidRDefault="00DF7238" w:rsidP="00DF7238">
      <w:pPr>
        <w:numPr>
          <w:ilvl w:val="0"/>
          <w:numId w:val="17"/>
        </w:numPr>
        <w:spacing w:after="0" w:line="360" w:lineRule="auto"/>
        <w:ind w:left="284"/>
        <w:jc w:val="both"/>
        <w:rPr>
          <w:rFonts w:ascii="Arial" w:hAnsi="Arial" w:cs="Arial"/>
        </w:rPr>
      </w:pPr>
      <w:r w:rsidRPr="00A93B8A">
        <w:rPr>
          <w:rFonts w:ascii="Arial" w:hAnsi="Arial" w:cs="Arial"/>
        </w:rPr>
        <w:t>wymaganego przepisem prawa, w szczególności prawa cywilnego i podatkowego -</w:t>
      </w:r>
      <w:r w:rsidR="008F30DA" w:rsidRPr="00A93B8A">
        <w:rPr>
          <w:rFonts w:ascii="Arial" w:hAnsi="Arial" w:cs="Arial"/>
        </w:rPr>
        <w:t>-----</w:t>
      </w:r>
    </w:p>
    <w:p w14:paraId="5BEE003E" w14:textId="77777777" w:rsidR="00DF7238" w:rsidRPr="00A93B8A" w:rsidRDefault="00DF7238" w:rsidP="00DF7238">
      <w:pPr>
        <w:numPr>
          <w:ilvl w:val="0"/>
          <w:numId w:val="17"/>
        </w:numPr>
        <w:spacing w:after="0" w:line="360" w:lineRule="auto"/>
        <w:ind w:left="284"/>
        <w:jc w:val="both"/>
        <w:rPr>
          <w:rFonts w:ascii="Arial" w:hAnsi="Arial" w:cs="Arial"/>
        </w:rPr>
      </w:pPr>
      <w:r w:rsidRPr="00A93B8A">
        <w:rPr>
          <w:rFonts w:ascii="Arial" w:hAnsi="Arial" w:cs="Arial"/>
        </w:rPr>
        <w:t>istnienia prawnie uzasadnionego interesu Administratora, ---------------------------------</w:t>
      </w:r>
      <w:r w:rsidR="008F30DA" w:rsidRPr="00A93B8A">
        <w:rPr>
          <w:rFonts w:ascii="Arial" w:hAnsi="Arial" w:cs="Arial"/>
        </w:rPr>
        <w:t>------</w:t>
      </w:r>
    </w:p>
    <w:p w14:paraId="548C44BB" w14:textId="77777777" w:rsidR="00DF7238" w:rsidRPr="00A93B8A" w:rsidRDefault="00DF7238" w:rsidP="00DF7238">
      <w:pPr>
        <w:numPr>
          <w:ilvl w:val="0"/>
          <w:numId w:val="17"/>
        </w:numPr>
        <w:spacing w:after="0" w:line="360" w:lineRule="auto"/>
        <w:ind w:left="284"/>
        <w:jc w:val="both"/>
        <w:rPr>
          <w:rFonts w:ascii="Arial" w:hAnsi="Arial" w:cs="Arial"/>
        </w:rPr>
      </w:pPr>
      <w:r w:rsidRPr="00A93B8A">
        <w:rPr>
          <w:rFonts w:ascii="Arial" w:hAnsi="Arial" w:cs="Arial"/>
        </w:rPr>
        <w:t>przedawnienia wszelkich roszczeń z tytułu zawartej umowy/umów z Administratorem, --</w:t>
      </w:r>
    </w:p>
    <w:p w14:paraId="24359D97" w14:textId="77777777" w:rsidR="00DF7238" w:rsidRPr="00A93B8A" w:rsidRDefault="00DF7238" w:rsidP="00DF7238">
      <w:pPr>
        <w:numPr>
          <w:ilvl w:val="0"/>
          <w:numId w:val="17"/>
        </w:numPr>
        <w:spacing w:after="0" w:line="360" w:lineRule="auto"/>
        <w:ind w:left="284"/>
        <w:jc w:val="both"/>
        <w:rPr>
          <w:rFonts w:ascii="Arial" w:hAnsi="Arial" w:cs="Arial"/>
        </w:rPr>
      </w:pPr>
      <w:r w:rsidRPr="00A93B8A">
        <w:rPr>
          <w:rFonts w:ascii="Arial" w:hAnsi="Arial" w:cs="Arial"/>
        </w:rPr>
        <w:t>w przypadku wyrażenia zgody na cele marketingowe, Administrator będzie przetwarzał dane osobowe przez okres 2 lat. -------------------------------------------------------</w:t>
      </w:r>
      <w:r w:rsidR="008F30DA" w:rsidRPr="00A93B8A">
        <w:rPr>
          <w:rFonts w:ascii="Arial" w:hAnsi="Arial" w:cs="Arial"/>
        </w:rPr>
        <w:t>-----------------</w:t>
      </w:r>
    </w:p>
    <w:p w14:paraId="37EB73A9" w14:textId="77777777" w:rsidR="00DF7238" w:rsidRPr="00A93B8A" w:rsidRDefault="00DF7238" w:rsidP="00DF7238">
      <w:pPr>
        <w:pStyle w:val="Akapitzlist"/>
        <w:numPr>
          <w:ilvl w:val="0"/>
          <w:numId w:val="14"/>
        </w:numPr>
        <w:tabs>
          <w:tab w:val="clear" w:pos="720"/>
          <w:tab w:val="num" w:pos="0"/>
        </w:tabs>
        <w:spacing w:line="360" w:lineRule="auto"/>
        <w:ind w:left="142" w:hanging="426"/>
        <w:jc w:val="both"/>
        <w:rPr>
          <w:rFonts w:ascii="Arial" w:hAnsi="Arial" w:cs="Arial"/>
          <w:sz w:val="22"/>
          <w:szCs w:val="22"/>
        </w:rPr>
      </w:pPr>
      <w:r w:rsidRPr="00A93B8A">
        <w:rPr>
          <w:rFonts w:ascii="Arial" w:hAnsi="Arial" w:cs="Arial"/>
          <w:sz w:val="22"/>
          <w:szCs w:val="22"/>
        </w:rPr>
        <w:t>Odbiorcami danych osobowych są: ------------------------------------------------------------------------</w:t>
      </w:r>
    </w:p>
    <w:p w14:paraId="5EC0F103"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Podmioty upoważnione na podstawie przepisów prawa, -----------------------------------</w:t>
      </w:r>
      <w:r w:rsidR="008F30DA" w:rsidRPr="00A93B8A">
        <w:rPr>
          <w:rFonts w:ascii="Arial" w:hAnsi="Arial" w:cs="Arial"/>
        </w:rPr>
        <w:t>------</w:t>
      </w:r>
    </w:p>
    <w:p w14:paraId="2AEAD908"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lastRenderedPageBreak/>
        <w:t>Podmioty upoważnione przez Administratora wyłącznie w interesie Administratora i na jego rzecz na podstawie zawartej umowy/umów i w granicach tam określonych, ----</w:t>
      </w:r>
      <w:r w:rsidR="008F30DA" w:rsidRPr="00A93B8A">
        <w:rPr>
          <w:rFonts w:ascii="Arial" w:hAnsi="Arial" w:cs="Arial"/>
        </w:rPr>
        <w:t>------</w:t>
      </w:r>
    </w:p>
    <w:p w14:paraId="0E94D2B0"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 xml:space="preserve">Banki prowadzące rachunki powiernicze (jeżeli istnieje obowiązek ich prowadzenia), a w tym dane z umowy, dane pomocnicze oraz indywidulanych rachunek bankowy klienta; </w:t>
      </w:r>
    </w:p>
    <w:p w14:paraId="7E63680D" w14:textId="77777777" w:rsidR="00DF7238" w:rsidRPr="00A93B8A" w:rsidRDefault="00DF7238" w:rsidP="00DF7238">
      <w:pPr>
        <w:numPr>
          <w:ilvl w:val="0"/>
          <w:numId w:val="18"/>
        </w:numPr>
        <w:spacing w:after="0" w:line="360" w:lineRule="auto"/>
        <w:ind w:left="284"/>
        <w:rPr>
          <w:rFonts w:ascii="Arial" w:hAnsi="Arial" w:cs="Arial"/>
        </w:rPr>
      </w:pPr>
      <w:r w:rsidRPr="00A93B8A">
        <w:rPr>
          <w:rFonts w:ascii="Arial" w:hAnsi="Arial" w:cs="Arial"/>
        </w:rPr>
        <w:t>Kancelarie Notarialne  w celu zawarcia umowy/umów; -------------------------------------</w:t>
      </w:r>
      <w:r w:rsidR="008F30DA" w:rsidRPr="00A93B8A">
        <w:rPr>
          <w:rFonts w:ascii="Arial" w:hAnsi="Arial" w:cs="Arial"/>
        </w:rPr>
        <w:t>------</w:t>
      </w:r>
    </w:p>
    <w:p w14:paraId="469BAAD1"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Bank prowadzący rachunki powiernicze (jeżeli istnieje obowiązek ich prowadzenia), a w tym dane z umowy, dane pomocnicze oraz indywidulanych rachunek bankowy klienta; -</w:t>
      </w:r>
    </w:p>
    <w:p w14:paraId="5CF4E393"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Wspólnota Mieszkaniowa, która zostanie powołana w pierwszym akcie przeniesienia prawa własności od dnia przekazania  wydania Nabywcy lokalu w celu naliczania opłat eksploatacyjnych; ----------------------------------------------------------------------</w:t>
      </w:r>
      <w:r w:rsidR="008F30DA" w:rsidRPr="00A93B8A">
        <w:rPr>
          <w:rFonts w:ascii="Arial" w:hAnsi="Arial" w:cs="Arial"/>
        </w:rPr>
        <w:t>---------------------</w:t>
      </w:r>
    </w:p>
    <w:p w14:paraId="39CB5B77"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Dostawcy systemów informatycznych; ----------------------------------------------------------</w:t>
      </w:r>
      <w:r w:rsidR="008F30DA" w:rsidRPr="00A93B8A">
        <w:rPr>
          <w:rFonts w:ascii="Arial" w:hAnsi="Arial" w:cs="Arial"/>
        </w:rPr>
        <w:t>------</w:t>
      </w:r>
    </w:p>
    <w:p w14:paraId="4980AEA2"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Biura rachunkowe. ------------------------------------------------------------------------------------</w:t>
      </w:r>
      <w:r w:rsidR="008F30DA" w:rsidRPr="00A93B8A">
        <w:rPr>
          <w:rFonts w:ascii="Arial" w:hAnsi="Arial" w:cs="Arial"/>
        </w:rPr>
        <w:t>------</w:t>
      </w:r>
    </w:p>
    <w:p w14:paraId="68B864DA" w14:textId="77777777" w:rsidR="00DF7238" w:rsidRPr="00A93B8A" w:rsidRDefault="00DF7238" w:rsidP="00DF7238">
      <w:pPr>
        <w:pStyle w:val="Akapitzlist"/>
        <w:numPr>
          <w:ilvl w:val="0"/>
          <w:numId w:val="14"/>
        </w:numPr>
        <w:tabs>
          <w:tab w:val="clear" w:pos="720"/>
        </w:tabs>
        <w:spacing w:line="360" w:lineRule="auto"/>
        <w:ind w:left="0" w:hanging="284"/>
        <w:jc w:val="both"/>
        <w:rPr>
          <w:rFonts w:ascii="Arial" w:hAnsi="Arial" w:cs="Arial"/>
          <w:sz w:val="22"/>
          <w:szCs w:val="22"/>
        </w:rPr>
      </w:pPr>
      <w:r w:rsidRPr="00A93B8A">
        <w:rPr>
          <w:rFonts w:ascii="Arial" w:hAnsi="Arial" w:cs="Arial"/>
          <w:sz w:val="22"/>
          <w:szCs w:val="22"/>
        </w:rPr>
        <w:t>Przysługuje Nabywcy prawo dostępu do danych, poprawiania danych lub ich przenoszenia, a także wyrażenia sprzeciwu wobec przetwarzania danych w celach marketingowych, żądania usunięcia danych lub ograniczenia ich przetwarzania. Mają Nabywcy także prawo wycofania zgody w każdym czasie. Wycofanie zgody nie ma wpływu na przetwarzanie oparte na tej zgodzie przed dniem jej wycofania. --------------------</w:t>
      </w:r>
      <w:r w:rsidR="008F30DA" w:rsidRPr="00A93B8A">
        <w:rPr>
          <w:rFonts w:ascii="Arial" w:hAnsi="Arial" w:cs="Arial"/>
          <w:sz w:val="22"/>
          <w:szCs w:val="22"/>
        </w:rPr>
        <w:t>-----------------------------------</w:t>
      </w:r>
    </w:p>
    <w:p w14:paraId="0501DD89" w14:textId="77777777" w:rsidR="00DF7238" w:rsidRPr="00A93B8A" w:rsidRDefault="00DF7238" w:rsidP="00DF7238">
      <w:pPr>
        <w:pStyle w:val="Akapitzlist"/>
        <w:numPr>
          <w:ilvl w:val="0"/>
          <w:numId w:val="14"/>
        </w:numPr>
        <w:tabs>
          <w:tab w:val="clear" w:pos="720"/>
          <w:tab w:val="num" w:pos="360"/>
        </w:tabs>
        <w:spacing w:line="360" w:lineRule="auto"/>
        <w:ind w:left="0" w:hanging="284"/>
        <w:jc w:val="both"/>
        <w:rPr>
          <w:rFonts w:ascii="Arial" w:hAnsi="Arial" w:cs="Arial"/>
          <w:sz w:val="22"/>
          <w:szCs w:val="22"/>
        </w:rPr>
      </w:pPr>
      <w:r w:rsidRPr="00A93B8A">
        <w:rPr>
          <w:rFonts w:ascii="Arial" w:hAnsi="Arial" w:cs="Arial"/>
          <w:sz w:val="22"/>
          <w:szCs w:val="22"/>
        </w:rPr>
        <w:t>W zakresie udzielonej zgody na działania marketingowo – promocyjne, Nabywcy mają prawo do wniesienia w dowolnym momencie sprzeciwu wobec przetwarzania ich danych osobowych na potrzeby marketingu bezpośredniego. W przypadku wniesienia sprzeciwu, dane osobowe nie będą przetwarzane w celu marketingu bezpośredniego. --------------------</w:t>
      </w:r>
    </w:p>
    <w:p w14:paraId="339C782F" w14:textId="62AE65DA" w:rsidR="00DF7238" w:rsidRPr="00A93B8A" w:rsidRDefault="00DF7238" w:rsidP="00DF7238">
      <w:pPr>
        <w:pStyle w:val="Akapitzlist"/>
        <w:spacing w:line="360" w:lineRule="auto"/>
        <w:ind w:left="0"/>
        <w:jc w:val="both"/>
        <w:rPr>
          <w:rFonts w:ascii="Arial" w:hAnsi="Arial" w:cs="Arial"/>
          <w:sz w:val="22"/>
          <w:szCs w:val="22"/>
        </w:rPr>
      </w:pPr>
      <w:r w:rsidRPr="00A93B8A">
        <w:rPr>
          <w:rFonts w:ascii="Arial" w:hAnsi="Arial" w:cs="Arial"/>
          <w:sz w:val="22"/>
          <w:szCs w:val="22"/>
        </w:rPr>
        <w:t xml:space="preserve"> W razie jakichkolwiek wątpliwości dotyczących przetwarzania danych osobowych przez Administratora danych Nabywcy mogą skontaktować się z Administratorem poprzez adres e-mail: </w:t>
      </w:r>
      <w:r w:rsidR="00900FC0" w:rsidRPr="00A93B8A">
        <w:rPr>
          <w:rStyle w:val="Hipercze"/>
          <w:rFonts w:ascii="Arial" w:hAnsi="Arial" w:cs="Arial"/>
          <w:sz w:val="22"/>
          <w:szCs w:val="22"/>
        </w:rPr>
        <w:t>biuro@pro-bud.pl</w:t>
      </w:r>
      <w:r w:rsidRPr="00A93B8A">
        <w:rPr>
          <w:rFonts w:ascii="Arial" w:hAnsi="Arial" w:cs="Arial"/>
          <w:sz w:val="22"/>
          <w:szCs w:val="22"/>
        </w:rPr>
        <w:t>. ----------------------------------------------------------------------------------</w:t>
      </w:r>
      <w:r w:rsidR="008F30DA" w:rsidRPr="00A93B8A">
        <w:rPr>
          <w:rFonts w:ascii="Arial" w:hAnsi="Arial" w:cs="Arial"/>
          <w:sz w:val="22"/>
          <w:szCs w:val="22"/>
        </w:rPr>
        <w:t>-</w:t>
      </w:r>
    </w:p>
    <w:p w14:paraId="14BB6B62" w14:textId="77777777" w:rsidR="00DF7238" w:rsidRPr="00A93B8A" w:rsidRDefault="00DF7238" w:rsidP="00DF7238">
      <w:pPr>
        <w:pStyle w:val="Akapitzlist"/>
        <w:spacing w:line="360" w:lineRule="auto"/>
        <w:ind w:left="0"/>
        <w:jc w:val="both"/>
        <w:rPr>
          <w:rFonts w:ascii="Arial" w:hAnsi="Arial" w:cs="Arial"/>
          <w:sz w:val="22"/>
          <w:szCs w:val="22"/>
        </w:rPr>
      </w:pPr>
      <w:r w:rsidRPr="00A93B8A">
        <w:rPr>
          <w:rFonts w:ascii="Arial" w:hAnsi="Arial" w:cs="Arial"/>
          <w:sz w:val="22"/>
          <w:szCs w:val="22"/>
        </w:rPr>
        <w:t xml:space="preserve">  Osoba upoważnioną do kontaktu w imieniu Administratora jest Pani Elżbieta </w:t>
      </w:r>
      <w:proofErr w:type="spellStart"/>
      <w:r w:rsidRPr="00A93B8A">
        <w:rPr>
          <w:rFonts w:ascii="Arial" w:hAnsi="Arial" w:cs="Arial"/>
          <w:sz w:val="22"/>
          <w:szCs w:val="22"/>
        </w:rPr>
        <w:t>Chylak</w:t>
      </w:r>
      <w:proofErr w:type="spellEnd"/>
      <w:r w:rsidRPr="00A93B8A">
        <w:rPr>
          <w:rFonts w:ascii="Arial" w:hAnsi="Arial" w:cs="Arial"/>
          <w:sz w:val="22"/>
          <w:szCs w:val="22"/>
        </w:rPr>
        <w:t xml:space="preserve"> ------</w:t>
      </w:r>
    </w:p>
    <w:p w14:paraId="75134CF0" w14:textId="77777777" w:rsidR="00DF7238" w:rsidRPr="00A93B8A" w:rsidRDefault="00DF7238" w:rsidP="00DF7238">
      <w:pPr>
        <w:pStyle w:val="Akapitzlist"/>
        <w:spacing w:line="360" w:lineRule="auto"/>
        <w:ind w:left="0"/>
        <w:jc w:val="both"/>
        <w:rPr>
          <w:rFonts w:ascii="Arial" w:hAnsi="Arial" w:cs="Arial"/>
          <w:sz w:val="22"/>
          <w:szCs w:val="22"/>
        </w:rPr>
      </w:pPr>
      <w:r w:rsidRPr="00A93B8A">
        <w:rPr>
          <w:rFonts w:ascii="Arial" w:hAnsi="Arial" w:cs="Arial"/>
          <w:sz w:val="22"/>
          <w:szCs w:val="22"/>
        </w:rPr>
        <w:t xml:space="preserve">Adres mailowy    </w:t>
      </w:r>
      <w:hyperlink r:id="rId17" w:history="1">
        <w:r w:rsidRPr="00A93B8A">
          <w:rPr>
            <w:rStyle w:val="Hipercze"/>
            <w:rFonts w:ascii="Arial" w:hAnsi="Arial" w:cs="Arial"/>
            <w:sz w:val="22"/>
            <w:szCs w:val="22"/>
          </w:rPr>
          <w:t>e.chylak@pro-bud.pl</w:t>
        </w:r>
      </w:hyperlink>
      <w:r w:rsidRPr="00A93B8A">
        <w:rPr>
          <w:rFonts w:ascii="Arial" w:hAnsi="Arial" w:cs="Arial"/>
          <w:sz w:val="22"/>
          <w:szCs w:val="22"/>
        </w:rPr>
        <w:t>. -------------------------------------------------------------------</w:t>
      </w:r>
      <w:r w:rsidR="008F30DA" w:rsidRPr="00A93B8A">
        <w:rPr>
          <w:rFonts w:ascii="Arial" w:hAnsi="Arial" w:cs="Arial"/>
          <w:sz w:val="22"/>
          <w:szCs w:val="22"/>
        </w:rPr>
        <w:t>-</w:t>
      </w:r>
    </w:p>
    <w:p w14:paraId="007B9830" w14:textId="77777777" w:rsidR="00DF7238" w:rsidRPr="00A93B8A" w:rsidRDefault="00DF7238" w:rsidP="00DF7238">
      <w:pPr>
        <w:pStyle w:val="Akapitzlist"/>
        <w:numPr>
          <w:ilvl w:val="0"/>
          <w:numId w:val="14"/>
        </w:numPr>
        <w:tabs>
          <w:tab w:val="clear" w:pos="720"/>
        </w:tabs>
        <w:spacing w:line="360" w:lineRule="auto"/>
        <w:ind w:left="0" w:hanging="284"/>
        <w:jc w:val="both"/>
        <w:rPr>
          <w:rFonts w:ascii="Arial" w:hAnsi="Arial" w:cs="Arial"/>
          <w:sz w:val="22"/>
          <w:szCs w:val="22"/>
        </w:rPr>
      </w:pPr>
      <w:r w:rsidRPr="00A93B8A">
        <w:rPr>
          <w:rFonts w:ascii="Arial" w:hAnsi="Arial" w:cs="Arial"/>
          <w:sz w:val="22"/>
          <w:szCs w:val="22"/>
        </w:rPr>
        <w:t>Przysługuje Nabywcy również prawo wniesienia skargi do organu nadzorczego -  Prezesa Urzędu Ochrony Danych Osobowych). -------------------------------------------------------------------</w:t>
      </w:r>
      <w:r w:rsidR="008F30DA" w:rsidRPr="00A93B8A">
        <w:rPr>
          <w:rFonts w:ascii="Arial" w:hAnsi="Arial" w:cs="Arial"/>
          <w:sz w:val="22"/>
          <w:szCs w:val="22"/>
        </w:rPr>
        <w:t>-</w:t>
      </w:r>
    </w:p>
    <w:p w14:paraId="208A2CCD" w14:textId="77777777" w:rsidR="00DF7238" w:rsidRPr="00A93B8A" w:rsidRDefault="00DF7238" w:rsidP="00DF7238">
      <w:pPr>
        <w:pStyle w:val="Akapitzlist"/>
        <w:numPr>
          <w:ilvl w:val="0"/>
          <w:numId w:val="14"/>
        </w:numPr>
        <w:tabs>
          <w:tab w:val="clear" w:pos="720"/>
        </w:tabs>
        <w:spacing w:line="360" w:lineRule="auto"/>
        <w:ind w:left="0" w:hanging="284"/>
        <w:jc w:val="both"/>
        <w:rPr>
          <w:rFonts w:ascii="Arial" w:hAnsi="Arial" w:cs="Arial"/>
          <w:sz w:val="22"/>
          <w:szCs w:val="22"/>
        </w:rPr>
      </w:pPr>
      <w:r w:rsidRPr="00A93B8A">
        <w:rPr>
          <w:rFonts w:ascii="Arial" w:hAnsi="Arial" w:cs="Arial"/>
          <w:sz w:val="22"/>
          <w:szCs w:val="22"/>
        </w:rPr>
        <w:t>Administrator dokłada wszelkich starań, aby zapewnić wszelkie środki fizycznej, technicznej   i organizacyjnej ochrony danych osobowych przez ich przypadkowym czy umyślnym zniszczeniem, przypadkową utratą, zmianą, nieuprawnionym ujawnieniem, wykorzystaniem czy dostępem, zgodnie ze wszystkimi obowiązującymi przepisami. --------</w:t>
      </w:r>
      <w:r w:rsidR="008F30DA" w:rsidRPr="00A93B8A">
        <w:rPr>
          <w:rFonts w:ascii="Arial" w:hAnsi="Arial" w:cs="Arial"/>
          <w:sz w:val="22"/>
          <w:szCs w:val="22"/>
        </w:rPr>
        <w:t>-</w:t>
      </w:r>
    </w:p>
    <w:p w14:paraId="6FE57343" w14:textId="77777777" w:rsidR="00F228E6" w:rsidRPr="00A93B8A" w:rsidRDefault="00F228E6" w:rsidP="00F228E6">
      <w:pPr>
        <w:pStyle w:val="Akapitzlist"/>
        <w:spacing w:line="360" w:lineRule="auto"/>
        <w:ind w:left="0"/>
        <w:jc w:val="both"/>
        <w:rPr>
          <w:rFonts w:ascii="Arial" w:hAnsi="Arial" w:cs="Arial"/>
          <w:sz w:val="22"/>
          <w:szCs w:val="22"/>
        </w:rPr>
      </w:pPr>
    </w:p>
    <w:p w14:paraId="5083BEEC"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 22.</w:t>
      </w:r>
    </w:p>
    <w:p w14:paraId="6940436A"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(pouczenia)</w:t>
      </w:r>
    </w:p>
    <w:p w14:paraId="43DD8738" w14:textId="71E9B25A" w:rsidR="006B6D11" w:rsidRPr="00A93B8A" w:rsidRDefault="006B6D11" w:rsidP="006B6D11">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rPr>
        <w:t>Notariusz poinformowała Strony o: ------------------------------------------------------------</w:t>
      </w:r>
    </w:p>
    <w:p w14:paraId="24995998" w14:textId="77777777" w:rsidR="006B6D11" w:rsidRPr="00A93B8A" w:rsidRDefault="006B6D11" w:rsidP="006B6D11">
      <w:pPr>
        <w:numPr>
          <w:ilvl w:val="0"/>
          <w:numId w:val="11"/>
        </w:numPr>
        <w:tabs>
          <w:tab w:val="left" w:pos="284"/>
          <w:tab w:val="left" w:pos="851"/>
        </w:tabs>
        <w:spacing w:after="0" w:line="360" w:lineRule="auto"/>
        <w:ind w:left="142" w:hanging="142"/>
        <w:jc w:val="both"/>
        <w:rPr>
          <w:rFonts w:ascii="Arial" w:eastAsia="Times New Roman" w:hAnsi="Arial" w:cs="Arial"/>
        </w:rPr>
      </w:pPr>
      <w:r w:rsidRPr="00A93B8A">
        <w:rPr>
          <w:rFonts w:ascii="Arial" w:eastAsia="Times New Roman" w:hAnsi="Arial" w:cs="Arial"/>
        </w:rPr>
        <w:lastRenderedPageBreak/>
        <w:t xml:space="preserve">odpowiednich przepisach ustawy z dnia </w:t>
      </w:r>
      <w:r w:rsidRPr="00A93B8A">
        <w:rPr>
          <w:rFonts w:ascii="Arial" w:hAnsi="Arial" w:cs="Arial"/>
          <w:lang w:eastAsia="ar-SA"/>
        </w:rPr>
        <w:t>20 maja 2021 roku o ochronie praw nabywcy lokalu mieszkalnego lub domu jednorodzinnego oraz Deweloperskim Funduszu Gwarancyjnym</w:t>
      </w:r>
      <w:r w:rsidRPr="00A93B8A">
        <w:rPr>
          <w:rFonts w:ascii="Arial" w:eastAsia="Times New Roman" w:hAnsi="Arial" w:cs="Arial"/>
        </w:rPr>
        <w:t>; ------------------------------------------------------------------------------------------------</w:t>
      </w:r>
    </w:p>
    <w:p w14:paraId="2A0EE56D" w14:textId="77777777" w:rsidR="006B6D11" w:rsidRPr="00A93B8A" w:rsidRDefault="006B6D11" w:rsidP="006B6D11">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after="0" w:line="360" w:lineRule="auto"/>
        <w:jc w:val="both"/>
        <w:rPr>
          <w:rFonts w:ascii="Arial" w:eastAsia="Times New Roman" w:hAnsi="Arial" w:cs="Arial"/>
          <w:bCs/>
          <w:lang w:eastAsia="pl-PL"/>
        </w:rPr>
      </w:pPr>
      <w:r w:rsidRPr="00A93B8A">
        <w:rPr>
          <w:rFonts w:ascii="Arial" w:eastAsia="Times New Roman" w:hAnsi="Arial" w:cs="Arial"/>
          <w:bCs/>
          <w:lang w:eastAsia="pl-PL"/>
        </w:rPr>
        <w:t>- treści art. 394 kodeksu cywilnego, zgodnie z którym w razie braku odmiennego zastrzeżenia umownego albo zwyczaju zadatek dany przy zawarciu umowy ma to znaczenie, że w razie niewykonania umowy przez jedną ze stron druga strona może bez wyznaczenia terminu dodatkowego od umowy odstąpić i otrzymany zadatek zachować, a jeżeli sama go dała, może żądać sumy dwukrotnie wyższej,----------------------------------------</w:t>
      </w:r>
    </w:p>
    <w:p w14:paraId="18844BD6" w14:textId="77777777" w:rsidR="006B6D11" w:rsidRPr="00A93B8A" w:rsidRDefault="006B6D11" w:rsidP="006B6D11">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after="0" w:line="360" w:lineRule="auto"/>
        <w:jc w:val="both"/>
        <w:rPr>
          <w:rFonts w:ascii="Arial" w:eastAsia="Times New Roman" w:hAnsi="Arial" w:cs="Arial"/>
          <w:bCs/>
          <w:lang w:eastAsia="pl-PL"/>
        </w:rPr>
      </w:pPr>
      <w:r w:rsidRPr="00A93B8A">
        <w:rPr>
          <w:rFonts w:ascii="Arial" w:eastAsia="Times New Roman" w:hAnsi="Arial" w:cs="Arial"/>
          <w:bCs/>
          <w:lang w:eastAsia="pl-PL"/>
        </w:rPr>
        <w:t>- treści art. 16 i 19 ustawy o księgach wieczystych i hipotece. --------------------------------------</w:t>
      </w:r>
    </w:p>
    <w:p w14:paraId="371F4CCC" w14:textId="77777777" w:rsidR="00960A69" w:rsidRPr="00A93B8A" w:rsidRDefault="00960A69" w:rsidP="00DF7238">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after="0" w:line="360" w:lineRule="auto"/>
        <w:jc w:val="both"/>
        <w:rPr>
          <w:rFonts w:ascii="Arial" w:eastAsia="Times New Roman" w:hAnsi="Arial" w:cs="Arial"/>
          <w:bCs/>
          <w:lang w:eastAsia="pl-PL"/>
        </w:rPr>
      </w:pPr>
    </w:p>
    <w:p w14:paraId="46D207A6" w14:textId="77777777" w:rsidR="00DF7238" w:rsidRPr="00A93B8A" w:rsidRDefault="00DF7238" w:rsidP="00DF7238">
      <w:pPr>
        <w:tabs>
          <w:tab w:val="left" w:pos="851"/>
        </w:tabs>
        <w:spacing w:after="0" w:line="360" w:lineRule="auto"/>
        <w:jc w:val="center"/>
        <w:rPr>
          <w:rFonts w:ascii="Arial" w:eastAsia="Times New Roman" w:hAnsi="Arial" w:cs="Arial"/>
          <w:b/>
        </w:rPr>
      </w:pPr>
      <w:r w:rsidRPr="00A93B8A">
        <w:rPr>
          <w:rFonts w:ascii="Arial" w:eastAsia="Times New Roman" w:hAnsi="Arial" w:cs="Arial"/>
          <w:b/>
        </w:rPr>
        <w:t>§ 23.</w:t>
      </w:r>
    </w:p>
    <w:p w14:paraId="027C4778"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(zobowiązanie do złożenia wniosku wieczystoksięgowego)</w:t>
      </w:r>
    </w:p>
    <w:p w14:paraId="74CE8A1A" w14:textId="77777777" w:rsidR="00DF7238" w:rsidRPr="00A93B8A" w:rsidRDefault="008A6471" w:rsidP="00DF7238">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b/>
        </w:rPr>
        <w:t>Nabywca</w:t>
      </w:r>
      <w:r w:rsidR="00DF7238" w:rsidRPr="00A93B8A">
        <w:rPr>
          <w:rFonts w:ascii="Arial" w:eastAsia="Times New Roman" w:hAnsi="Arial" w:cs="Arial"/>
        </w:rPr>
        <w:t xml:space="preserve"> jako wnioskodawca oświadcza, że zobowiązuje notariusza, aby wykonując obowiązek złożenia wniosku – działając na podstawie art. 79 pkt 8a ustawy z dnia 14 lutego 1991 roku Prawo o notariacie, dokonała czynności polegającej na złożeniu za pośrednictwem systemu teleinformatycznego, wniosku wieczystoksięgowego obejmującego żądanie: </w:t>
      </w:r>
      <w:r w:rsidR="00CA6BFF" w:rsidRPr="00A93B8A">
        <w:rPr>
          <w:rFonts w:ascii="Arial" w:eastAsia="Times New Roman" w:hAnsi="Arial" w:cs="Arial"/>
        </w:rPr>
        <w:t xml:space="preserve"> ---------------------------------------------------------------------------------------</w:t>
      </w:r>
    </w:p>
    <w:p w14:paraId="3294FA8A" w14:textId="4F609B46" w:rsidR="00AA6DD2" w:rsidRPr="00A93B8A" w:rsidRDefault="00AA6DD2" w:rsidP="00AD649E">
      <w:pPr>
        <w:pStyle w:val="Akapitzlist"/>
        <w:numPr>
          <w:ilvl w:val="0"/>
          <w:numId w:val="34"/>
        </w:numPr>
        <w:tabs>
          <w:tab w:val="left" w:pos="851"/>
        </w:tabs>
        <w:spacing w:line="360" w:lineRule="auto"/>
        <w:jc w:val="both"/>
        <w:rPr>
          <w:rFonts w:ascii="Arial" w:eastAsia="Times New Roman" w:hAnsi="Arial" w:cs="Arial"/>
          <w:bCs/>
          <w:sz w:val="22"/>
          <w:szCs w:val="22"/>
        </w:rPr>
      </w:pPr>
      <w:r w:rsidRPr="00A93B8A">
        <w:rPr>
          <w:rFonts w:ascii="Arial" w:eastAsia="Times New Roman" w:hAnsi="Arial" w:cs="Arial"/>
          <w:sz w:val="22"/>
          <w:szCs w:val="22"/>
        </w:rPr>
        <w:t xml:space="preserve">wpis w dziale III księgi wieczystej </w:t>
      </w:r>
      <w:r w:rsidR="003E246C" w:rsidRPr="00A93B8A">
        <w:rPr>
          <w:rFonts w:ascii="Arial" w:eastAsia="Times New Roman" w:hAnsi="Arial" w:cs="Arial"/>
          <w:b/>
          <w:bCs/>
          <w:sz w:val="22"/>
          <w:szCs w:val="22"/>
        </w:rPr>
        <w:t>KW Nr KO1L/000</w:t>
      </w:r>
      <w:r w:rsidR="000B3629" w:rsidRPr="00A93B8A">
        <w:rPr>
          <w:rFonts w:ascii="Arial" w:eastAsia="Times New Roman" w:hAnsi="Arial" w:cs="Arial"/>
          <w:b/>
          <w:bCs/>
          <w:sz w:val="22"/>
          <w:szCs w:val="22"/>
        </w:rPr>
        <w:t xml:space="preserve">26970/3 </w:t>
      </w:r>
      <w:r w:rsidRPr="00A93B8A">
        <w:rPr>
          <w:rFonts w:ascii="Arial" w:eastAsia="Times New Roman" w:hAnsi="Arial" w:cs="Arial"/>
          <w:sz w:val="22"/>
          <w:szCs w:val="22"/>
        </w:rPr>
        <w:t xml:space="preserve">roszczenia o wybudowanie budynku mieszkalnego oznaczonego jako </w:t>
      </w:r>
      <w:r w:rsidR="000B3629" w:rsidRPr="00A93B8A">
        <w:rPr>
          <w:rFonts w:ascii="Arial" w:eastAsia="Times New Roman" w:hAnsi="Arial" w:cs="Arial"/>
          <w:sz w:val="22"/>
          <w:szCs w:val="22"/>
        </w:rPr>
        <w:t>B,</w:t>
      </w:r>
      <w:r w:rsidRPr="00A93B8A">
        <w:rPr>
          <w:rFonts w:ascii="Arial" w:eastAsia="Times New Roman" w:hAnsi="Arial" w:cs="Arial"/>
          <w:sz w:val="22"/>
          <w:szCs w:val="22"/>
        </w:rPr>
        <w:t xml:space="preserve"> a następnie ustanowienie odrębnej własności lokalu mieszkalnego o projektowanym numerze </w:t>
      </w:r>
      <w:r w:rsidR="00D111C4">
        <w:rPr>
          <w:rFonts w:ascii="Arial" w:eastAsia="Times New Roman" w:hAnsi="Arial" w:cs="Arial"/>
          <w:b/>
          <w:sz w:val="22"/>
          <w:szCs w:val="22"/>
        </w:rPr>
        <w:t>B1/****</w:t>
      </w:r>
      <w:r w:rsidRPr="00A93B8A">
        <w:rPr>
          <w:rFonts w:ascii="Arial" w:eastAsia="Times New Roman" w:hAnsi="Arial" w:cs="Arial"/>
          <w:sz w:val="22"/>
          <w:szCs w:val="22"/>
        </w:rPr>
        <w:t xml:space="preserve"> oraz przeniesienie prawa własności powyższego lokalu wraz z prawami związanymi, w stanie wolnym od wszelkich obciążeń, na rzecz </w:t>
      </w:r>
      <w:r w:rsidRPr="00A93B8A">
        <w:rPr>
          <w:rFonts w:ascii="Arial" w:eastAsia="Times New Roman" w:hAnsi="Arial" w:cs="Arial"/>
          <w:b/>
          <w:sz w:val="22"/>
          <w:szCs w:val="22"/>
        </w:rPr>
        <w:t xml:space="preserve"> Nabywcy</w:t>
      </w:r>
      <w:r w:rsidRPr="00A93B8A">
        <w:rPr>
          <w:rFonts w:ascii="Arial" w:eastAsia="Times New Roman" w:hAnsi="Arial" w:cs="Arial"/>
          <w:bCs/>
          <w:sz w:val="22"/>
          <w:szCs w:val="22"/>
        </w:rPr>
        <w:t>,  ----------</w:t>
      </w:r>
    </w:p>
    <w:p w14:paraId="185C4AB0" w14:textId="77777777" w:rsidR="00DF7238" w:rsidRPr="00A93B8A" w:rsidRDefault="00DF7238" w:rsidP="00DF7238">
      <w:pPr>
        <w:spacing w:after="0" w:line="360" w:lineRule="auto"/>
        <w:jc w:val="both"/>
        <w:rPr>
          <w:rFonts w:ascii="Arial" w:eastAsia="Times New Roman" w:hAnsi="Arial" w:cs="Arial"/>
          <w:lang w:eastAsia="pl-PL"/>
        </w:rPr>
      </w:pPr>
      <w:r w:rsidRPr="00A93B8A">
        <w:rPr>
          <w:rFonts w:ascii="Arial" w:eastAsia="Times New Roman" w:hAnsi="Arial" w:cs="Arial"/>
          <w:i/>
          <w:lang w:eastAsia="pl-PL"/>
        </w:rPr>
        <w:t>oraz przesłała do właściwego sądu – Sądu Rejonowego w Kołobrzegu V Wydział Ksiąg wieczystych, dokumenty stanowiące podstawę wpisu</w:t>
      </w:r>
      <w:r w:rsidRPr="00A93B8A">
        <w:rPr>
          <w:rFonts w:ascii="Arial" w:eastAsia="Times New Roman" w:hAnsi="Arial" w:cs="Arial"/>
          <w:lang w:eastAsia="pl-PL"/>
        </w:rPr>
        <w:t>. -----------------------------------------------</w:t>
      </w:r>
    </w:p>
    <w:p w14:paraId="27AA1183" w14:textId="77777777" w:rsidR="00DF7238" w:rsidRPr="00A93B8A" w:rsidRDefault="00DF7238" w:rsidP="00DF7238">
      <w:pPr>
        <w:spacing w:after="0" w:line="360" w:lineRule="auto"/>
        <w:ind w:firstLine="709"/>
        <w:jc w:val="both"/>
        <w:rPr>
          <w:rFonts w:ascii="Arial" w:eastAsia="Times New Roman" w:hAnsi="Arial" w:cs="Arial"/>
          <w:lang w:eastAsia="pl-PL"/>
        </w:rPr>
      </w:pPr>
      <w:r w:rsidRPr="00A93B8A">
        <w:rPr>
          <w:rFonts w:ascii="Arial" w:eastAsia="Times New Roman" w:hAnsi="Arial" w:cs="Arial"/>
          <w:lang w:eastAsia="pl-PL"/>
        </w:rPr>
        <w:t>Notariusz poinformowała o brzmieniu art. 626</w:t>
      </w:r>
      <w:r w:rsidRPr="00A93B8A">
        <w:rPr>
          <w:rFonts w:ascii="Arial" w:eastAsia="Times New Roman" w:hAnsi="Arial" w:cs="Arial"/>
          <w:vertAlign w:val="superscript"/>
          <w:lang w:eastAsia="pl-PL"/>
        </w:rPr>
        <w:t xml:space="preserve">4 </w:t>
      </w:r>
      <w:r w:rsidRPr="00A93B8A">
        <w:rPr>
          <w:rFonts w:ascii="Arial" w:eastAsia="Times New Roman" w:hAnsi="Arial" w:cs="Arial"/>
          <w:lang w:eastAsia="pl-PL"/>
        </w:rPr>
        <w:t>Kodeksu postępowania cywilnego, w szczególności o tym, że w przypadku wniosków składanych przez notariusza obowiązek poprawienia lub uzupełnienia wniosku spoczywa na stronie czynności notarialnej. -----------</w:t>
      </w:r>
    </w:p>
    <w:p w14:paraId="25930274" w14:textId="0EC2A4EA" w:rsidR="000B3629" w:rsidRPr="00A93B8A" w:rsidRDefault="00C6249A" w:rsidP="00DF7238">
      <w:pPr>
        <w:tabs>
          <w:tab w:val="left" w:pos="851"/>
        </w:tabs>
        <w:spacing w:after="0" w:line="360" w:lineRule="auto"/>
        <w:ind w:firstLine="709"/>
        <w:jc w:val="both"/>
        <w:rPr>
          <w:rFonts w:ascii="Arial" w:eastAsia="Times New Roman" w:hAnsi="Arial" w:cs="Arial"/>
          <w:b/>
          <w:bCs/>
        </w:rPr>
      </w:pPr>
      <w:r w:rsidRPr="00A93B8A">
        <w:rPr>
          <w:rFonts w:ascii="Arial" w:eastAsia="Times New Roman" w:hAnsi="Arial" w:cs="Arial"/>
          <w:b/>
          <w:bCs/>
        </w:rPr>
        <w:t xml:space="preserve">Nabywca oświadcza, że wyraża zgodę na </w:t>
      </w:r>
      <w:proofErr w:type="spellStart"/>
      <w:r w:rsidR="000B3629" w:rsidRPr="00A93B8A">
        <w:rPr>
          <w:rFonts w:ascii="Arial" w:eastAsia="Times New Roman" w:hAnsi="Arial" w:cs="Arial"/>
          <w:b/>
          <w:bCs/>
        </w:rPr>
        <w:t>bezciężarowe</w:t>
      </w:r>
      <w:proofErr w:type="spellEnd"/>
      <w:r w:rsidR="000B3629" w:rsidRPr="00A93B8A">
        <w:rPr>
          <w:rFonts w:ascii="Arial" w:eastAsia="Times New Roman" w:hAnsi="Arial" w:cs="Arial"/>
          <w:b/>
          <w:bCs/>
        </w:rPr>
        <w:t xml:space="preserve"> odłączenie do innych ksiąg wieczystych: -------------------------------------------------------------------------------------------</w:t>
      </w:r>
    </w:p>
    <w:p w14:paraId="123AF649" w14:textId="77777777" w:rsidR="008750BC" w:rsidRPr="008415C2" w:rsidRDefault="008750BC" w:rsidP="008750BC">
      <w:pPr>
        <w:pStyle w:val="Akapitzlist"/>
        <w:numPr>
          <w:ilvl w:val="2"/>
          <w:numId w:val="18"/>
        </w:numPr>
        <w:tabs>
          <w:tab w:val="left" w:pos="851"/>
        </w:tabs>
        <w:spacing w:line="360" w:lineRule="auto"/>
        <w:ind w:left="1134" w:hanging="283"/>
        <w:jc w:val="both"/>
        <w:rPr>
          <w:rFonts w:ascii="Arial" w:eastAsia="Times New Roman" w:hAnsi="Arial" w:cs="Arial"/>
          <w:b/>
          <w:bCs/>
          <w:sz w:val="22"/>
          <w:szCs w:val="22"/>
        </w:rPr>
      </w:pPr>
      <w:r w:rsidRPr="008415C2">
        <w:rPr>
          <w:rFonts w:ascii="Arial" w:eastAsia="Times New Roman" w:hAnsi="Arial" w:cs="Arial"/>
          <w:b/>
          <w:bCs/>
          <w:sz w:val="22"/>
          <w:szCs w:val="22"/>
        </w:rPr>
        <w:t xml:space="preserve">działek ewidencyjnych, które powstaną z podziału działki nr 203/5, --------- </w:t>
      </w:r>
    </w:p>
    <w:p w14:paraId="29D201BE" w14:textId="696562AA" w:rsidR="00F149B2" w:rsidRPr="008F6BF1" w:rsidRDefault="00F149B2" w:rsidP="00F149B2">
      <w:pPr>
        <w:pStyle w:val="Akapitzlist"/>
        <w:numPr>
          <w:ilvl w:val="2"/>
          <w:numId w:val="18"/>
        </w:numPr>
        <w:tabs>
          <w:tab w:val="left" w:pos="851"/>
        </w:tabs>
        <w:spacing w:line="360" w:lineRule="auto"/>
        <w:ind w:left="1134" w:hanging="283"/>
        <w:jc w:val="both"/>
        <w:rPr>
          <w:rFonts w:ascii="Arial" w:eastAsia="Times New Roman" w:hAnsi="Arial" w:cs="Arial"/>
          <w:b/>
          <w:bCs/>
          <w:sz w:val="22"/>
          <w:szCs w:val="22"/>
        </w:rPr>
      </w:pPr>
      <w:r w:rsidRPr="008F6BF1">
        <w:rPr>
          <w:rFonts w:ascii="Arial" w:eastAsia="Times New Roman" w:hAnsi="Arial" w:cs="Arial"/>
          <w:b/>
          <w:bCs/>
          <w:sz w:val="22"/>
          <w:szCs w:val="22"/>
        </w:rPr>
        <w:t xml:space="preserve">działek ewidencyjnych, które powstaną z podziału działki nr 433 (czterysta trzydzieści trzy) – </w:t>
      </w:r>
      <w:r w:rsidRPr="008F6BF1">
        <w:rPr>
          <w:rFonts w:ascii="Arial" w:eastAsia="Times New Roman" w:hAnsi="Arial" w:cs="Arial"/>
          <w:b/>
          <w:bCs/>
          <w:sz w:val="22"/>
          <w:szCs w:val="22"/>
          <w:u w:val="single"/>
        </w:rPr>
        <w:t xml:space="preserve">innych niż działka o numerze </w:t>
      </w:r>
      <w:r w:rsidRPr="008F6BF1">
        <w:rPr>
          <w:rFonts w:ascii="Arial" w:hAnsi="Arial" w:cs="Arial"/>
          <w:b/>
          <w:sz w:val="22"/>
          <w:szCs w:val="22"/>
          <w:u w:val="single"/>
        </w:rPr>
        <w:t>nr 433/6 (lub działka, o innym oznaczeniu, która swoim obszarem i oznaczeni</w:t>
      </w:r>
      <w:r w:rsidR="008750BC">
        <w:rPr>
          <w:rFonts w:ascii="Arial" w:hAnsi="Arial" w:cs="Arial"/>
          <w:b/>
          <w:sz w:val="22"/>
          <w:szCs w:val="22"/>
          <w:u w:val="single"/>
        </w:rPr>
        <w:t>e</w:t>
      </w:r>
      <w:r w:rsidRPr="008F6BF1">
        <w:rPr>
          <w:rFonts w:ascii="Arial" w:hAnsi="Arial" w:cs="Arial"/>
          <w:b/>
          <w:sz w:val="22"/>
          <w:szCs w:val="22"/>
          <w:u w:val="single"/>
        </w:rPr>
        <w:t>m odpowiadać będzie działce nr 433/6)</w:t>
      </w:r>
      <w:r w:rsidRPr="008F6BF1">
        <w:rPr>
          <w:rFonts w:ascii="Arial" w:eastAsia="SimSun" w:hAnsi="Arial" w:cs="Arial"/>
          <w:kern w:val="3"/>
          <w:sz w:val="22"/>
          <w:szCs w:val="22"/>
          <w:lang w:eastAsia="zh-CN" w:bidi="hi-IN"/>
        </w:rPr>
        <w:t>,</w:t>
      </w:r>
      <w:r w:rsidRPr="008F6BF1">
        <w:rPr>
          <w:rFonts w:ascii="Arial" w:eastAsia="Times New Roman" w:hAnsi="Arial" w:cs="Arial"/>
          <w:b/>
          <w:bCs/>
          <w:sz w:val="22"/>
          <w:szCs w:val="22"/>
        </w:rPr>
        <w:t xml:space="preserve"> w szczególności tych, które mają zostać przeniesione na rzecz Miasta Kołobrzeg. ------------------------------------</w:t>
      </w:r>
      <w:r w:rsidR="00CD0528">
        <w:rPr>
          <w:rFonts w:ascii="Arial" w:eastAsia="Times New Roman" w:hAnsi="Arial" w:cs="Arial"/>
          <w:b/>
          <w:bCs/>
          <w:sz w:val="22"/>
          <w:szCs w:val="22"/>
        </w:rPr>
        <w:t>--------</w:t>
      </w:r>
    </w:p>
    <w:p w14:paraId="450DEAA1" w14:textId="77777777" w:rsidR="00C6249A" w:rsidRPr="00A93B8A" w:rsidRDefault="00C6249A" w:rsidP="00DF7238">
      <w:pPr>
        <w:tabs>
          <w:tab w:val="left" w:pos="851"/>
        </w:tabs>
        <w:spacing w:after="0" w:line="360" w:lineRule="auto"/>
        <w:jc w:val="center"/>
        <w:rPr>
          <w:rFonts w:ascii="Arial" w:eastAsia="Times New Roman" w:hAnsi="Arial" w:cs="Arial"/>
        </w:rPr>
      </w:pPr>
    </w:p>
    <w:p w14:paraId="29B09C1A" w14:textId="77777777" w:rsidR="00DF7238" w:rsidRPr="00A93B8A" w:rsidRDefault="00DF7238" w:rsidP="00DF7238">
      <w:pPr>
        <w:tabs>
          <w:tab w:val="left" w:pos="851"/>
        </w:tabs>
        <w:spacing w:after="0" w:line="360" w:lineRule="auto"/>
        <w:jc w:val="center"/>
        <w:rPr>
          <w:rFonts w:ascii="Arial" w:eastAsia="Times New Roman" w:hAnsi="Arial" w:cs="Arial"/>
          <w:b/>
        </w:rPr>
      </w:pPr>
      <w:r w:rsidRPr="00A93B8A">
        <w:rPr>
          <w:rFonts w:ascii="Arial" w:eastAsia="Times New Roman" w:hAnsi="Arial" w:cs="Arial"/>
          <w:b/>
        </w:rPr>
        <w:t>§ 24.</w:t>
      </w:r>
    </w:p>
    <w:p w14:paraId="776152B4" w14:textId="77777777" w:rsidR="00DF7238" w:rsidRPr="00A93B8A" w:rsidRDefault="00DF7238" w:rsidP="00DF7238">
      <w:pPr>
        <w:spacing w:after="0" w:line="360" w:lineRule="auto"/>
        <w:jc w:val="center"/>
        <w:rPr>
          <w:rFonts w:ascii="Arial" w:eastAsia="Times New Roman" w:hAnsi="Arial" w:cs="Arial"/>
          <w:lang w:eastAsia="pl-PL"/>
        </w:rPr>
      </w:pPr>
      <w:r w:rsidRPr="00A93B8A">
        <w:rPr>
          <w:rFonts w:ascii="Arial" w:eastAsia="Times New Roman" w:hAnsi="Arial" w:cs="Arial"/>
          <w:b/>
          <w:lang w:eastAsia="pl-PL"/>
        </w:rPr>
        <w:lastRenderedPageBreak/>
        <w:t>(koszty zawarcia umowy)</w:t>
      </w:r>
    </w:p>
    <w:p w14:paraId="6BAECB9C" w14:textId="77777777" w:rsidR="00DF7238" w:rsidRPr="00A93B8A" w:rsidRDefault="00DF7238" w:rsidP="00DF7238">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rPr>
        <w:t>Strony ustaliły, że koszty niniejszego aktu ponoszą po połowie, natomiast koszty aktu dokumentującego umowę przeniesienia własności wraz z opłatami sądowymi ponosić będzie Nabywca. ------------------------------------------------------------------------------------------------</w:t>
      </w:r>
    </w:p>
    <w:p w14:paraId="2BC60234" w14:textId="77777777" w:rsidR="00DF7238" w:rsidRPr="00A93B8A" w:rsidRDefault="00DF7238" w:rsidP="00DF7238">
      <w:pPr>
        <w:spacing w:after="0" w:line="360" w:lineRule="auto"/>
        <w:ind w:firstLine="708"/>
        <w:jc w:val="both"/>
        <w:rPr>
          <w:rFonts w:ascii="Arial" w:eastAsia="Times New Roman" w:hAnsi="Arial" w:cs="Arial"/>
          <w:b/>
          <w:lang w:eastAsia="pl-PL"/>
        </w:rPr>
      </w:pPr>
    </w:p>
    <w:p w14:paraId="664F5955" w14:textId="77777777" w:rsidR="00DF7238" w:rsidRPr="00A93B8A" w:rsidRDefault="00DF7238" w:rsidP="00DF7238">
      <w:pPr>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 25.</w:t>
      </w:r>
    </w:p>
    <w:p w14:paraId="0D2306EC" w14:textId="77777777" w:rsidR="00DF7238" w:rsidRPr="00A93B8A" w:rsidRDefault="00DF7238" w:rsidP="00DF7238">
      <w:pPr>
        <w:spacing w:after="0" w:line="360" w:lineRule="auto"/>
        <w:jc w:val="center"/>
        <w:rPr>
          <w:rFonts w:ascii="Arial" w:eastAsia="Times New Roman" w:hAnsi="Arial" w:cs="Arial"/>
          <w:lang w:eastAsia="pl-PL"/>
        </w:rPr>
      </w:pPr>
      <w:r w:rsidRPr="00A93B8A">
        <w:rPr>
          <w:rFonts w:ascii="Arial" w:eastAsia="Times New Roman" w:hAnsi="Arial" w:cs="Arial"/>
          <w:b/>
          <w:lang w:eastAsia="pl-PL"/>
        </w:rPr>
        <w:t>(opłaty)</w:t>
      </w:r>
    </w:p>
    <w:p w14:paraId="13CD3493" w14:textId="77777777" w:rsidR="00DF7238" w:rsidRPr="00A93B8A" w:rsidRDefault="00DB0450" w:rsidP="00DF7238">
      <w:pPr>
        <w:spacing w:after="0" w:line="360" w:lineRule="auto"/>
        <w:ind w:firstLine="708"/>
        <w:jc w:val="both"/>
        <w:rPr>
          <w:rFonts w:ascii="Arial" w:eastAsia="Times New Roman" w:hAnsi="Arial" w:cs="Arial"/>
          <w:lang w:eastAsia="pl-PL"/>
        </w:rPr>
      </w:pPr>
      <w:r w:rsidRPr="00A93B8A">
        <w:rPr>
          <w:rFonts w:ascii="Arial" w:eastAsia="Times New Roman" w:hAnsi="Arial" w:cs="Arial"/>
          <w:lang w:eastAsia="pl-PL"/>
        </w:rPr>
        <w:t>Koszty aktu wynoszą</w:t>
      </w:r>
      <w:r w:rsidR="00DF7238" w:rsidRPr="00A93B8A">
        <w:rPr>
          <w:rFonts w:ascii="Arial" w:eastAsia="Times New Roman" w:hAnsi="Arial" w:cs="Arial"/>
          <w:lang w:eastAsia="pl-PL"/>
        </w:rPr>
        <w:t>:---------------------------------------------------------------------------------</w:t>
      </w:r>
    </w:p>
    <w:p w14:paraId="42669EA7" w14:textId="77777777" w:rsidR="00DF7238" w:rsidRPr="00A93B8A" w:rsidRDefault="00DF7238" w:rsidP="00DF7238">
      <w:pPr>
        <w:numPr>
          <w:ilvl w:val="0"/>
          <w:numId w:val="5"/>
        </w:numPr>
        <w:spacing w:after="0" w:line="360" w:lineRule="auto"/>
        <w:jc w:val="both"/>
        <w:rPr>
          <w:rFonts w:ascii="Arial" w:eastAsia="Times New Roman" w:hAnsi="Arial" w:cs="Arial"/>
          <w:b/>
          <w:lang w:eastAsia="pl-PL"/>
        </w:rPr>
      </w:pPr>
      <w:r w:rsidRPr="00A93B8A">
        <w:rPr>
          <w:rFonts w:ascii="Arial" w:eastAsia="Times New Roman" w:hAnsi="Arial" w:cs="Arial"/>
          <w:b/>
          <w:lang w:eastAsia="pl-PL"/>
        </w:rPr>
        <w:t xml:space="preserve">taksę notarialną </w:t>
      </w:r>
      <w:r w:rsidRPr="00A93B8A">
        <w:rPr>
          <w:rFonts w:ascii="Arial" w:eastAsia="Times New Roman" w:hAnsi="Arial" w:cs="Arial"/>
          <w:lang w:eastAsia="pl-PL"/>
        </w:rPr>
        <w:t>- na podstawie §§ 3, 5 i 6 rozporządzenia Ministra Sprawiedliwości z dnia 28 czerwca 2004 roku w sprawie maksymalnych stawek taksy notarialnej -----------</w:t>
      </w:r>
    </w:p>
    <w:p w14:paraId="75E14FCC" w14:textId="5531C14E" w:rsidR="00DF7238" w:rsidRPr="00A93B8A" w:rsidRDefault="00DF7238" w:rsidP="00DF7238">
      <w:pPr>
        <w:spacing w:after="0" w:line="360" w:lineRule="auto"/>
        <w:ind w:left="360"/>
        <w:jc w:val="both"/>
        <w:rPr>
          <w:rFonts w:ascii="Arial" w:eastAsia="Times New Roman" w:hAnsi="Arial" w:cs="Arial"/>
          <w:b/>
          <w:lang w:eastAsia="pl-PL"/>
        </w:rPr>
      </w:pPr>
      <w:r w:rsidRPr="00A93B8A">
        <w:rPr>
          <w:rFonts w:ascii="Arial" w:eastAsia="Times New Roman" w:hAnsi="Arial" w:cs="Arial"/>
          <w:lang w:eastAsia="pl-PL"/>
        </w:rPr>
        <w:t>- za akt notarialny ---------------------------------------------------------------------------</w:t>
      </w:r>
      <w:r w:rsidRPr="00A93B8A">
        <w:rPr>
          <w:rFonts w:ascii="Arial" w:eastAsia="Times New Roman" w:hAnsi="Arial" w:cs="Arial"/>
          <w:b/>
          <w:lang w:eastAsia="pl-PL"/>
        </w:rPr>
        <w:t xml:space="preserve"> </w:t>
      </w:r>
      <w:r w:rsidR="009D59D7" w:rsidRPr="00A93B8A">
        <w:rPr>
          <w:rFonts w:ascii="Arial" w:eastAsia="Times New Roman" w:hAnsi="Arial" w:cs="Arial"/>
          <w:b/>
          <w:lang w:eastAsia="pl-PL"/>
        </w:rPr>
        <w:t>1.</w:t>
      </w:r>
      <w:r w:rsidR="007D1C2E">
        <w:rPr>
          <w:rFonts w:ascii="Arial" w:eastAsia="Times New Roman" w:hAnsi="Arial" w:cs="Arial"/>
          <w:b/>
          <w:lang w:eastAsia="pl-PL"/>
        </w:rPr>
        <w:t>1</w:t>
      </w:r>
      <w:r w:rsidR="00C01D4B" w:rsidRPr="00A93B8A">
        <w:rPr>
          <w:rFonts w:ascii="Arial" w:eastAsia="Times New Roman" w:hAnsi="Arial" w:cs="Arial"/>
          <w:b/>
          <w:lang w:eastAsia="pl-PL"/>
        </w:rPr>
        <w:t>00</w:t>
      </w:r>
      <w:r w:rsidRPr="00A93B8A">
        <w:rPr>
          <w:rFonts w:ascii="Arial" w:eastAsia="Times New Roman" w:hAnsi="Arial" w:cs="Arial"/>
          <w:b/>
          <w:lang w:eastAsia="pl-PL"/>
        </w:rPr>
        <w:t>,00 zł</w:t>
      </w:r>
    </w:p>
    <w:p w14:paraId="5FBF2ADC" w14:textId="04AD3B9D" w:rsidR="00DF7238" w:rsidRPr="00A93B8A" w:rsidRDefault="00DF7238" w:rsidP="00DF7238">
      <w:pPr>
        <w:spacing w:after="0" w:line="360" w:lineRule="auto"/>
        <w:ind w:left="360"/>
        <w:jc w:val="both"/>
        <w:rPr>
          <w:rFonts w:ascii="Arial" w:eastAsia="Times New Roman" w:hAnsi="Arial" w:cs="Arial"/>
          <w:lang w:eastAsia="pl-PL"/>
        </w:rPr>
      </w:pPr>
      <w:r w:rsidRPr="00A93B8A">
        <w:rPr>
          <w:rFonts w:ascii="Arial" w:eastAsia="Times New Roman" w:hAnsi="Arial" w:cs="Arial"/>
          <w:lang w:eastAsia="pl-PL"/>
        </w:rPr>
        <w:t>- za wniosek wieczystoksięgowy -----------------------------------------------------------</w:t>
      </w:r>
      <w:r w:rsidR="00CD1A86" w:rsidRPr="00A93B8A">
        <w:rPr>
          <w:rFonts w:ascii="Arial" w:eastAsia="Times New Roman" w:hAnsi="Arial" w:cs="Arial"/>
          <w:b/>
          <w:lang w:eastAsia="pl-PL"/>
        </w:rPr>
        <w:t>2</w:t>
      </w:r>
      <w:r w:rsidRPr="00A93B8A">
        <w:rPr>
          <w:rFonts w:ascii="Arial" w:eastAsia="Times New Roman" w:hAnsi="Arial" w:cs="Arial"/>
          <w:b/>
          <w:lang w:eastAsia="pl-PL"/>
        </w:rPr>
        <w:t>00,00 zł</w:t>
      </w:r>
    </w:p>
    <w:p w14:paraId="43DC2D89" w14:textId="19A61421" w:rsidR="00DF7238" w:rsidRPr="00A93B8A" w:rsidRDefault="00DF7238" w:rsidP="00DF7238">
      <w:pPr>
        <w:numPr>
          <w:ilvl w:val="0"/>
          <w:numId w:val="4"/>
        </w:numPr>
        <w:spacing w:after="0" w:line="360" w:lineRule="auto"/>
        <w:jc w:val="both"/>
        <w:rPr>
          <w:rFonts w:ascii="Arial" w:eastAsia="Times New Roman" w:hAnsi="Arial" w:cs="Arial"/>
          <w:b/>
          <w:lang w:eastAsia="pl-PL"/>
        </w:rPr>
      </w:pPr>
      <w:r w:rsidRPr="00A93B8A">
        <w:rPr>
          <w:rFonts w:ascii="Arial" w:eastAsia="Times New Roman" w:hAnsi="Arial" w:cs="Arial"/>
          <w:b/>
          <w:lang w:eastAsia="pl-PL"/>
        </w:rPr>
        <w:t>podatek od towarów i usług (VAT) - 23%</w:t>
      </w:r>
      <w:r w:rsidRPr="00A93B8A">
        <w:rPr>
          <w:rFonts w:ascii="Arial" w:eastAsia="Times New Roman" w:hAnsi="Arial" w:cs="Arial"/>
          <w:lang w:eastAsia="pl-PL"/>
        </w:rPr>
        <w:t xml:space="preserve"> - na podstawie art. 146a</w:t>
      </w:r>
      <w:r w:rsidR="00DB0450" w:rsidRPr="00A93B8A">
        <w:rPr>
          <w:rFonts w:ascii="Arial" w:eastAsia="Times New Roman" w:hAnsi="Arial" w:cs="Arial"/>
          <w:lang w:eastAsia="pl-PL"/>
        </w:rPr>
        <w:t>a w zw. z art. 41 ust. 1</w:t>
      </w:r>
      <w:r w:rsidRPr="00A93B8A">
        <w:rPr>
          <w:rFonts w:ascii="Arial" w:eastAsia="Times New Roman" w:hAnsi="Arial" w:cs="Arial"/>
          <w:lang w:eastAsia="pl-PL"/>
        </w:rPr>
        <w:t xml:space="preserve"> ustawy z dnia 11 marca 2004 roku o podatku od towa</w:t>
      </w:r>
      <w:r w:rsidR="00DB0450" w:rsidRPr="00A93B8A">
        <w:rPr>
          <w:rFonts w:ascii="Arial" w:eastAsia="Times New Roman" w:hAnsi="Arial" w:cs="Arial"/>
          <w:lang w:eastAsia="pl-PL"/>
        </w:rPr>
        <w:t>rów i usług -----</w:t>
      </w:r>
      <w:r w:rsidRPr="00A93B8A">
        <w:rPr>
          <w:rFonts w:ascii="Arial" w:eastAsia="Times New Roman" w:hAnsi="Arial" w:cs="Arial"/>
          <w:lang w:eastAsia="pl-PL"/>
        </w:rPr>
        <w:t>---</w:t>
      </w:r>
      <w:r w:rsidRPr="00A93B8A">
        <w:rPr>
          <w:rFonts w:ascii="Arial" w:eastAsia="Times New Roman" w:hAnsi="Arial" w:cs="Arial"/>
          <w:b/>
          <w:lang w:eastAsia="pl-PL"/>
        </w:rPr>
        <w:t xml:space="preserve"> </w:t>
      </w:r>
      <w:r w:rsidR="007D1C2E">
        <w:rPr>
          <w:rFonts w:ascii="Arial" w:eastAsia="Times New Roman" w:hAnsi="Arial" w:cs="Arial"/>
          <w:b/>
          <w:lang w:eastAsia="pl-PL"/>
        </w:rPr>
        <w:t>299</w:t>
      </w:r>
      <w:r w:rsidRPr="00A93B8A">
        <w:rPr>
          <w:rFonts w:ascii="Arial" w:eastAsia="Times New Roman" w:hAnsi="Arial" w:cs="Arial"/>
          <w:b/>
          <w:lang w:eastAsia="pl-PL"/>
        </w:rPr>
        <w:t>,00 zł</w:t>
      </w:r>
    </w:p>
    <w:p w14:paraId="70CBC505" w14:textId="7D57111A" w:rsidR="00DF7238" w:rsidRPr="00A93B8A" w:rsidRDefault="00DF7238" w:rsidP="00DF7238">
      <w:pPr>
        <w:numPr>
          <w:ilvl w:val="0"/>
          <w:numId w:val="4"/>
        </w:numPr>
        <w:spacing w:after="0" w:line="360" w:lineRule="auto"/>
        <w:jc w:val="both"/>
        <w:rPr>
          <w:rFonts w:ascii="Arial" w:eastAsia="Times New Roman" w:hAnsi="Arial" w:cs="Arial"/>
          <w:b/>
          <w:lang w:eastAsia="pl-PL"/>
        </w:rPr>
      </w:pPr>
      <w:r w:rsidRPr="00A93B8A">
        <w:rPr>
          <w:rFonts w:ascii="Arial" w:eastAsia="Times New Roman" w:hAnsi="Arial" w:cs="Arial"/>
          <w:b/>
          <w:lang w:eastAsia="pl-PL"/>
        </w:rPr>
        <w:t xml:space="preserve">opłatę sądową - </w:t>
      </w:r>
      <w:r w:rsidRPr="00A93B8A">
        <w:rPr>
          <w:rFonts w:ascii="Arial" w:eastAsia="Times New Roman" w:hAnsi="Arial" w:cs="Arial"/>
          <w:lang w:eastAsia="pl-PL"/>
        </w:rPr>
        <w:t xml:space="preserve">na podstawie art. 43 pkt 3 ustawy z dnia 28 lipca 2005 roku o kosztach sądowych w sprawach cywilnych </w:t>
      </w:r>
      <w:r w:rsidR="00C51E69" w:rsidRPr="00A93B8A">
        <w:rPr>
          <w:rFonts w:ascii="Arial" w:eastAsia="Times New Roman" w:hAnsi="Arial" w:cs="Arial"/>
          <w:lang w:eastAsia="pl-PL"/>
        </w:rPr>
        <w:t>------------------------------</w:t>
      </w:r>
      <w:r w:rsidR="002545C3" w:rsidRPr="00A93B8A">
        <w:rPr>
          <w:rFonts w:ascii="Arial" w:eastAsia="Times New Roman" w:hAnsi="Arial" w:cs="Arial"/>
          <w:lang w:eastAsia="pl-PL"/>
        </w:rPr>
        <w:t>-------------------------</w:t>
      </w:r>
      <w:r w:rsidR="002545C3" w:rsidRPr="00A93B8A">
        <w:rPr>
          <w:rFonts w:ascii="Arial" w:eastAsia="Times New Roman" w:hAnsi="Arial" w:cs="Arial"/>
          <w:b/>
          <w:lang w:eastAsia="pl-PL"/>
        </w:rPr>
        <w:t>150</w:t>
      </w:r>
      <w:r w:rsidRPr="00A93B8A">
        <w:rPr>
          <w:rFonts w:ascii="Arial" w:eastAsia="Times New Roman" w:hAnsi="Arial" w:cs="Arial"/>
          <w:b/>
          <w:lang w:eastAsia="pl-PL"/>
        </w:rPr>
        <w:t>,00 zł</w:t>
      </w:r>
    </w:p>
    <w:p w14:paraId="5452525E" w14:textId="3946C3D4" w:rsidR="00DF7238" w:rsidRPr="00A93B8A" w:rsidRDefault="00DF7238" w:rsidP="00DF7238">
      <w:pPr>
        <w:spacing w:after="0" w:line="360" w:lineRule="auto"/>
        <w:ind w:firstLine="709"/>
        <w:jc w:val="both"/>
        <w:rPr>
          <w:rFonts w:ascii="Arial" w:eastAsia="Times New Roman" w:hAnsi="Arial" w:cs="Arial"/>
          <w:lang w:eastAsia="pl-PL"/>
        </w:rPr>
      </w:pPr>
      <w:r w:rsidRPr="00A93B8A">
        <w:rPr>
          <w:rFonts w:ascii="Arial" w:eastAsia="Times New Roman" w:hAnsi="Arial" w:cs="Arial"/>
          <w:lang w:eastAsia="pl-PL"/>
        </w:rPr>
        <w:t xml:space="preserve">Kwota stanowiąca 1/2 część wynagrodzenia notariusza za wszystkie czynności wykonane w związku z zawarciem niniejszej umowy zostanie </w:t>
      </w:r>
      <w:r w:rsidR="002A1DA8" w:rsidRPr="00A93B8A">
        <w:rPr>
          <w:rFonts w:ascii="Arial" w:eastAsia="Times New Roman" w:hAnsi="Arial" w:cs="Arial"/>
          <w:lang w:eastAsia="pl-PL"/>
        </w:rPr>
        <w:t xml:space="preserve">zapłacona </w:t>
      </w:r>
      <w:r w:rsidRPr="00A93B8A">
        <w:rPr>
          <w:rFonts w:ascii="Arial" w:eastAsia="Times New Roman" w:hAnsi="Arial" w:cs="Arial"/>
          <w:lang w:eastAsia="pl-PL"/>
        </w:rPr>
        <w:t xml:space="preserve">przez Dewelopera, zaś pozostała kwota stanowiąca 1/2 część wynagrodzenia notariusza za wszystkie czynności wykonane w związku z zawarciem niniejszej umowy </w:t>
      </w:r>
      <w:r w:rsidR="002A1DA8" w:rsidRPr="00A93B8A">
        <w:rPr>
          <w:rFonts w:ascii="Arial" w:eastAsia="Times New Roman" w:hAnsi="Arial" w:cs="Arial"/>
          <w:lang w:eastAsia="pl-PL"/>
        </w:rPr>
        <w:t xml:space="preserve">zostanie zapłacona przez </w:t>
      </w:r>
      <w:r w:rsidRPr="00A93B8A">
        <w:rPr>
          <w:rFonts w:ascii="Arial" w:eastAsia="Times New Roman" w:hAnsi="Arial" w:cs="Arial"/>
          <w:lang w:eastAsia="pl-PL"/>
        </w:rPr>
        <w:t xml:space="preserve"> Nabywcę. -------------------------------------------------------------------------------------------------</w:t>
      </w:r>
      <w:r w:rsidR="002A1DA8" w:rsidRPr="00A93B8A">
        <w:rPr>
          <w:rFonts w:ascii="Arial" w:eastAsia="Times New Roman" w:hAnsi="Arial" w:cs="Arial"/>
          <w:lang w:eastAsia="pl-PL"/>
        </w:rPr>
        <w:t>----</w:t>
      </w:r>
    </w:p>
    <w:p w14:paraId="752EBC3B" w14:textId="77777777" w:rsidR="00DF7238" w:rsidRPr="00A93B8A" w:rsidRDefault="00DF7238" w:rsidP="00DF7238">
      <w:pPr>
        <w:spacing w:after="0" w:line="360" w:lineRule="auto"/>
        <w:ind w:firstLine="709"/>
        <w:jc w:val="both"/>
        <w:rPr>
          <w:rFonts w:ascii="Arial" w:eastAsia="Times New Roman" w:hAnsi="Arial" w:cs="Arial"/>
          <w:lang w:eastAsia="pl-PL"/>
        </w:rPr>
      </w:pPr>
      <w:r w:rsidRPr="00A93B8A">
        <w:rPr>
          <w:rFonts w:ascii="Arial" w:eastAsia="Times New Roman" w:hAnsi="Arial" w:cs="Arial"/>
          <w:lang w:eastAsia="pl-PL"/>
        </w:rPr>
        <w:t>Taksa notarialna za wniosek wraz z należnym podatkiem VAT i opłata sądowa od wniosku będą zaewidencjonowane za nr Repertorium A wniosku wieczystoksięgowego.---</w:t>
      </w:r>
    </w:p>
    <w:p w14:paraId="1CF82CB4" w14:textId="77777777" w:rsidR="00DF7238" w:rsidRPr="00A93B8A" w:rsidRDefault="00DF7238" w:rsidP="00DF7238">
      <w:pPr>
        <w:spacing w:after="0" w:line="360" w:lineRule="auto"/>
        <w:ind w:firstLine="708"/>
        <w:jc w:val="both"/>
        <w:rPr>
          <w:rFonts w:ascii="Arial" w:eastAsia="Times New Roman" w:hAnsi="Arial" w:cs="Arial"/>
          <w:lang w:eastAsia="pl-PL"/>
        </w:rPr>
      </w:pPr>
      <w:r w:rsidRPr="00A93B8A">
        <w:rPr>
          <w:rFonts w:ascii="Arial" w:eastAsia="Times New Roman" w:hAnsi="Arial" w:cs="Arial"/>
          <w:lang w:eastAsia="pl-PL"/>
        </w:rPr>
        <w:t xml:space="preserve">Czynność niniejsza nie podlega </w:t>
      </w:r>
      <w:r w:rsidRPr="00A93B8A">
        <w:rPr>
          <w:rFonts w:ascii="Arial" w:eastAsia="Times New Roman" w:hAnsi="Arial" w:cs="Arial"/>
          <w:b/>
          <w:lang w:eastAsia="pl-PL"/>
        </w:rPr>
        <w:t xml:space="preserve">podatkowi od czynności cywilnoprawnych </w:t>
      </w:r>
      <w:r w:rsidRPr="00A93B8A">
        <w:rPr>
          <w:rFonts w:ascii="Arial" w:eastAsia="Times New Roman" w:hAnsi="Arial" w:cs="Arial"/>
          <w:lang w:eastAsia="pl-PL"/>
        </w:rPr>
        <w:t>na podstawie art. 1 ustawy z dnia 9 września 2000 roku o podatku od czynności cywilnoprawnych.------------------------------------------------------------------------------------------------</w:t>
      </w:r>
    </w:p>
    <w:p w14:paraId="77D7C63C" w14:textId="77777777" w:rsidR="00D808A1" w:rsidRPr="00A93B8A" w:rsidRDefault="00DF7238" w:rsidP="00A31395">
      <w:pPr>
        <w:spacing w:after="0" w:line="360" w:lineRule="auto"/>
        <w:ind w:right="28" w:firstLine="360"/>
        <w:jc w:val="both"/>
        <w:rPr>
          <w:rFonts w:ascii="Arial" w:eastAsia="Times New Roman" w:hAnsi="Arial" w:cs="Arial"/>
          <w:b/>
          <w:lang w:eastAsia="pl-PL"/>
        </w:rPr>
      </w:pPr>
      <w:r w:rsidRPr="00A93B8A">
        <w:rPr>
          <w:rFonts w:ascii="Arial" w:eastAsia="Times New Roman" w:hAnsi="Arial" w:cs="Arial"/>
          <w:i/>
          <w:lang w:eastAsia="pl-PL"/>
        </w:rPr>
        <w:t>Powyższe opłaty nie obejmują kosztów wypisów z tego aktu, które wraz z podstawą prawną ich pobrania zostaną podane na każdym z wypisów. ---------------------------------------</w:t>
      </w:r>
      <w:r w:rsidRPr="00A93B8A">
        <w:rPr>
          <w:rFonts w:ascii="Arial" w:eastAsia="Times New Roman" w:hAnsi="Arial" w:cs="Arial"/>
          <w:b/>
          <w:lang w:eastAsia="pl-PL"/>
        </w:rPr>
        <w:t>Akt ten został odczytany, przyjęty i podpisany</w:t>
      </w:r>
      <w:r w:rsidRPr="00A93B8A">
        <w:rPr>
          <w:rFonts w:ascii="Arial" w:eastAsia="Times New Roman" w:hAnsi="Arial" w:cs="Arial"/>
          <w:lang w:eastAsia="pl-PL"/>
        </w:rPr>
        <w:t xml:space="preserve">. </w:t>
      </w:r>
      <w:r w:rsidRPr="00A93B8A">
        <w:rPr>
          <w:rFonts w:ascii="Arial" w:eastAsia="Times New Roman" w:hAnsi="Arial" w:cs="Arial"/>
          <w:b/>
          <w:lang w:eastAsia="pl-PL"/>
        </w:rPr>
        <w:t>---------------------------------------------------</w:t>
      </w:r>
    </w:p>
    <w:sectPr w:rsidR="00D808A1" w:rsidRPr="00A93B8A" w:rsidSect="009179D4">
      <w:headerReference w:type="even" r:id="rId18"/>
      <w:headerReference w:type="default" r:id="rId19"/>
      <w:footerReference w:type="even" r:id="rId20"/>
      <w:footerReference w:type="default" r:id="rId21"/>
      <w:pgSz w:w="11906" w:h="16838" w:code="9"/>
      <w:pgMar w:top="1440" w:right="1134" w:bottom="1440" w:left="1418" w:header="709" w:footer="709" w:gutter="567"/>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A92E1" w14:textId="77777777" w:rsidR="00364B29" w:rsidRDefault="00364B29">
      <w:pPr>
        <w:spacing w:after="0" w:line="240" w:lineRule="auto"/>
      </w:pPr>
      <w:r>
        <w:separator/>
      </w:r>
    </w:p>
  </w:endnote>
  <w:endnote w:type="continuationSeparator" w:id="0">
    <w:p w14:paraId="4CA708E4" w14:textId="77777777" w:rsidR="00364B29" w:rsidRDefault="0036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042029" w:usb3="00000000" w:csb0="8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68AF6" w14:textId="77777777" w:rsidR="00B85A3D" w:rsidRDefault="00B85A3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7FDC74D" w14:textId="77777777" w:rsidR="00B85A3D" w:rsidRDefault="00B85A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E5C9F" w14:textId="77777777" w:rsidR="00B85A3D" w:rsidRDefault="00B85A3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7DE4E" w14:textId="77777777" w:rsidR="00364B29" w:rsidRDefault="00364B29">
      <w:pPr>
        <w:spacing w:after="0" w:line="240" w:lineRule="auto"/>
      </w:pPr>
      <w:r>
        <w:separator/>
      </w:r>
    </w:p>
  </w:footnote>
  <w:footnote w:type="continuationSeparator" w:id="0">
    <w:p w14:paraId="2C5916D7" w14:textId="77777777" w:rsidR="00364B29" w:rsidRDefault="00364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A0D49" w14:textId="77777777" w:rsidR="00B85A3D" w:rsidRDefault="00B85A3D" w:rsidP="00E11C9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68C5DE4" w14:textId="77777777" w:rsidR="00B85A3D" w:rsidRDefault="00B85A3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FCAC8" w14:textId="77777777" w:rsidR="00B85A3D" w:rsidRPr="00EE6072" w:rsidRDefault="00B85A3D" w:rsidP="00E11C9C">
    <w:pPr>
      <w:pStyle w:val="Nagwek"/>
      <w:framePr w:wrap="around" w:vAnchor="text" w:hAnchor="margin" w:xAlign="center" w:y="1"/>
      <w:rPr>
        <w:rStyle w:val="Numerstrony"/>
        <w:rFonts w:ascii="Arial" w:hAnsi="Arial" w:cs="Arial"/>
      </w:rPr>
    </w:pPr>
    <w:r w:rsidRPr="00EE6072">
      <w:rPr>
        <w:rStyle w:val="Numerstrony"/>
        <w:rFonts w:ascii="Arial" w:hAnsi="Arial" w:cs="Arial"/>
      </w:rPr>
      <w:fldChar w:fldCharType="begin"/>
    </w:r>
    <w:r w:rsidRPr="00EE6072">
      <w:rPr>
        <w:rStyle w:val="Numerstrony"/>
        <w:rFonts w:ascii="Arial" w:hAnsi="Arial" w:cs="Arial"/>
      </w:rPr>
      <w:instrText xml:space="preserve">PAGE  </w:instrText>
    </w:r>
    <w:r w:rsidRPr="00EE6072">
      <w:rPr>
        <w:rStyle w:val="Numerstrony"/>
        <w:rFonts w:ascii="Arial" w:hAnsi="Arial" w:cs="Arial"/>
      </w:rPr>
      <w:fldChar w:fldCharType="separate"/>
    </w:r>
    <w:r w:rsidR="00F63F81">
      <w:rPr>
        <w:rStyle w:val="Numerstrony"/>
        <w:rFonts w:ascii="Arial" w:hAnsi="Arial" w:cs="Arial"/>
        <w:noProof/>
      </w:rPr>
      <w:t>25</w:t>
    </w:r>
    <w:r w:rsidRPr="00EE6072">
      <w:rPr>
        <w:rStyle w:val="Numerstrony"/>
        <w:rFonts w:ascii="Arial" w:hAnsi="Arial" w:cs="Arial"/>
      </w:rPr>
      <w:fldChar w:fldCharType="end"/>
    </w:r>
  </w:p>
  <w:p w14:paraId="41530704" w14:textId="77777777" w:rsidR="00B85A3D" w:rsidRDefault="00B85A3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AB6B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B41DD"/>
    <w:multiLevelType w:val="hybridMultilevel"/>
    <w:tmpl w:val="0E9261C4"/>
    <w:lvl w:ilvl="0" w:tplc="74CE62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2F6A5F"/>
    <w:multiLevelType w:val="singleLevel"/>
    <w:tmpl w:val="046AB2D8"/>
    <w:lvl w:ilvl="0">
      <w:start w:val="2"/>
      <w:numFmt w:val="bullet"/>
      <w:lvlText w:val="-"/>
      <w:lvlJc w:val="left"/>
      <w:pPr>
        <w:tabs>
          <w:tab w:val="num" w:pos="360"/>
        </w:tabs>
        <w:ind w:left="360" w:hanging="360"/>
      </w:pPr>
      <w:rPr>
        <w:rFonts w:hint="default"/>
        <w:b w:val="0"/>
      </w:rPr>
    </w:lvl>
  </w:abstractNum>
  <w:abstractNum w:abstractNumId="3" w15:restartNumberingAfterBreak="0">
    <w:nsid w:val="05CF7DAD"/>
    <w:multiLevelType w:val="hybridMultilevel"/>
    <w:tmpl w:val="4BBE11EA"/>
    <w:lvl w:ilvl="0" w:tplc="A6825816">
      <w:start w:val="1"/>
      <w:numFmt w:val="decimal"/>
      <w:lvlText w:val="%1."/>
      <w:lvlJc w:val="left"/>
      <w:pPr>
        <w:ind w:left="1635" w:hanging="360"/>
      </w:pPr>
      <w:rPr>
        <w:rFonts w:hint="default"/>
        <w:b/>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4" w15:restartNumberingAfterBreak="0">
    <w:nsid w:val="07951A68"/>
    <w:multiLevelType w:val="hybridMultilevel"/>
    <w:tmpl w:val="4BC8BF38"/>
    <w:lvl w:ilvl="0" w:tplc="767E45F2">
      <w:start w:val="3"/>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A8796D"/>
    <w:multiLevelType w:val="hybridMultilevel"/>
    <w:tmpl w:val="9CC82A06"/>
    <w:lvl w:ilvl="0" w:tplc="C5D02FFE">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E0216EB"/>
    <w:multiLevelType w:val="hybridMultilevel"/>
    <w:tmpl w:val="B6F426B0"/>
    <w:lvl w:ilvl="0" w:tplc="74CE62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432DF7"/>
    <w:multiLevelType w:val="hybridMultilevel"/>
    <w:tmpl w:val="EFC03C80"/>
    <w:lvl w:ilvl="0" w:tplc="407645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F41497"/>
    <w:multiLevelType w:val="hybridMultilevel"/>
    <w:tmpl w:val="3C722B0E"/>
    <w:lvl w:ilvl="0" w:tplc="B00C4F7E">
      <w:start w:val="2"/>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816D4"/>
    <w:multiLevelType w:val="hybridMultilevel"/>
    <w:tmpl w:val="EBF829DA"/>
    <w:lvl w:ilvl="0" w:tplc="767E45F2">
      <w:start w:val="3"/>
      <w:numFmt w:val="bullet"/>
      <w:lvlText w:val="-"/>
      <w:lvlJc w:val="left"/>
      <w:pPr>
        <w:ind w:left="780" w:hanging="360"/>
      </w:pPr>
      <w:rPr>
        <w:rFonts w:hint="default"/>
        <w:b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4E9758B"/>
    <w:multiLevelType w:val="hybridMultilevel"/>
    <w:tmpl w:val="11542A88"/>
    <w:lvl w:ilvl="0" w:tplc="29C28208">
      <w:start w:val="1"/>
      <w:numFmt w:val="decimal"/>
      <w:lvlText w:val="%1."/>
      <w:lvlJc w:val="left"/>
      <w:pPr>
        <w:ind w:left="1069" w:hanging="360"/>
      </w:pPr>
      <w:rPr>
        <w:rFonts w:hint="default"/>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79A2F38"/>
    <w:multiLevelType w:val="hybridMultilevel"/>
    <w:tmpl w:val="B240F0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F8197E"/>
    <w:multiLevelType w:val="hybridMultilevel"/>
    <w:tmpl w:val="45C6435C"/>
    <w:lvl w:ilvl="0" w:tplc="2A9866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183CD6"/>
    <w:multiLevelType w:val="multilevel"/>
    <w:tmpl w:val="53BA64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2655FB"/>
    <w:multiLevelType w:val="hybridMultilevel"/>
    <w:tmpl w:val="9034A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FB71D5"/>
    <w:multiLevelType w:val="multilevel"/>
    <w:tmpl w:val="AA9252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7B31B5"/>
    <w:multiLevelType w:val="hybridMultilevel"/>
    <w:tmpl w:val="6B02A5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892ABA"/>
    <w:multiLevelType w:val="hybridMultilevel"/>
    <w:tmpl w:val="0E148B3C"/>
    <w:lvl w:ilvl="0" w:tplc="2C227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D009DD"/>
    <w:multiLevelType w:val="multilevel"/>
    <w:tmpl w:val="248EA3C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3E6EA1"/>
    <w:multiLevelType w:val="multilevel"/>
    <w:tmpl w:val="BBB8FF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DA4E62"/>
    <w:multiLevelType w:val="hybridMultilevel"/>
    <w:tmpl w:val="33885726"/>
    <w:name w:val="WW8Num5"/>
    <w:lvl w:ilvl="0" w:tplc="BD04F27E">
      <w:start w:val="1"/>
      <w:numFmt w:val="lowerLetter"/>
      <w:lvlText w:val="%1)"/>
      <w:lvlJc w:val="left"/>
      <w:pPr>
        <w:ind w:left="78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1902BAB"/>
    <w:multiLevelType w:val="hybridMultilevel"/>
    <w:tmpl w:val="3E521C90"/>
    <w:lvl w:ilvl="0" w:tplc="4156E386">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1B51ED8"/>
    <w:multiLevelType w:val="multilevel"/>
    <w:tmpl w:val="9DA40C5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6D96173"/>
    <w:multiLevelType w:val="hybridMultilevel"/>
    <w:tmpl w:val="E5AC9596"/>
    <w:lvl w:ilvl="0" w:tplc="0172AF30">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C4711D"/>
    <w:multiLevelType w:val="hybridMultilevel"/>
    <w:tmpl w:val="8ABEFFBC"/>
    <w:lvl w:ilvl="0" w:tplc="9A4833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7A310F"/>
    <w:multiLevelType w:val="singleLevel"/>
    <w:tmpl w:val="767E45F2"/>
    <w:lvl w:ilvl="0">
      <w:start w:val="3"/>
      <w:numFmt w:val="bullet"/>
      <w:lvlText w:val="-"/>
      <w:lvlJc w:val="left"/>
      <w:pPr>
        <w:tabs>
          <w:tab w:val="num" w:pos="360"/>
        </w:tabs>
        <w:ind w:left="360" w:hanging="360"/>
      </w:pPr>
      <w:rPr>
        <w:rFonts w:hint="default"/>
        <w:b w:val="0"/>
      </w:rPr>
    </w:lvl>
  </w:abstractNum>
  <w:abstractNum w:abstractNumId="26" w15:restartNumberingAfterBreak="0">
    <w:nsid w:val="42654EE9"/>
    <w:multiLevelType w:val="hybridMultilevel"/>
    <w:tmpl w:val="4E544894"/>
    <w:lvl w:ilvl="0" w:tplc="DCE4D750">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43D175B8"/>
    <w:multiLevelType w:val="hybridMultilevel"/>
    <w:tmpl w:val="9EF49BEE"/>
    <w:lvl w:ilvl="0" w:tplc="8E7C92C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479B4508"/>
    <w:multiLevelType w:val="hybridMultilevel"/>
    <w:tmpl w:val="2990BC9E"/>
    <w:lvl w:ilvl="0" w:tplc="046AB2D8">
      <w:start w:val="2"/>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C04318"/>
    <w:multiLevelType w:val="hybridMultilevel"/>
    <w:tmpl w:val="7098D02E"/>
    <w:lvl w:ilvl="0" w:tplc="B1B062E6">
      <w:start w:val="2"/>
      <w:numFmt w:val="decimal"/>
      <w:lvlText w:val="%1."/>
      <w:lvlJc w:val="left"/>
      <w:pPr>
        <w:ind w:left="720" w:hanging="360"/>
      </w:pPr>
      <w:rPr>
        <w:b/>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7C4748C"/>
    <w:multiLevelType w:val="hybridMultilevel"/>
    <w:tmpl w:val="FD3A5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C11C76"/>
    <w:multiLevelType w:val="hybridMultilevel"/>
    <w:tmpl w:val="165C4B10"/>
    <w:lvl w:ilvl="0" w:tplc="15BC4062">
      <w:start w:val="3"/>
      <w:numFmt w:val="decimal"/>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B2652A"/>
    <w:multiLevelType w:val="hybridMultilevel"/>
    <w:tmpl w:val="97D408C0"/>
    <w:lvl w:ilvl="0" w:tplc="0E821254">
      <w:start w:val="1"/>
      <w:numFmt w:val="decimal"/>
      <w:lvlText w:val="%1."/>
      <w:lvlJc w:val="left"/>
      <w:pPr>
        <w:ind w:left="1920" w:hanging="360"/>
      </w:pPr>
      <w:rPr>
        <w:b/>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3" w15:restartNumberingAfterBreak="0">
    <w:nsid w:val="526A6AEC"/>
    <w:multiLevelType w:val="hybridMultilevel"/>
    <w:tmpl w:val="624C58A4"/>
    <w:lvl w:ilvl="0" w:tplc="046AB2D8">
      <w:start w:val="2"/>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6F56DB"/>
    <w:multiLevelType w:val="hybridMultilevel"/>
    <w:tmpl w:val="C84823A0"/>
    <w:lvl w:ilvl="0" w:tplc="767E45F2">
      <w:start w:val="3"/>
      <w:numFmt w:val="bullet"/>
      <w:lvlText w:val="-"/>
      <w:lvlJc w:val="left"/>
      <w:pPr>
        <w:ind w:left="1080" w:hanging="360"/>
      </w:pPr>
      <w:rPr>
        <w:rFonts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6704325"/>
    <w:multiLevelType w:val="hybridMultilevel"/>
    <w:tmpl w:val="12D2766A"/>
    <w:lvl w:ilvl="0" w:tplc="B35C4872">
      <w:start w:val="1"/>
      <w:numFmt w:val="decimal"/>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5CCC4B0B"/>
    <w:multiLevelType w:val="hybridMultilevel"/>
    <w:tmpl w:val="EB46A426"/>
    <w:lvl w:ilvl="0" w:tplc="9A4833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91DEB"/>
    <w:multiLevelType w:val="hybridMultilevel"/>
    <w:tmpl w:val="C960E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FA502F"/>
    <w:multiLevelType w:val="hybridMultilevel"/>
    <w:tmpl w:val="00122986"/>
    <w:lvl w:ilvl="0" w:tplc="4EB2695E">
      <w:start w:val="1"/>
      <w:numFmt w:val="decimal"/>
      <w:lvlText w:val="%1."/>
      <w:lvlJc w:val="left"/>
      <w:pPr>
        <w:ind w:left="1920" w:hanging="360"/>
      </w:pPr>
      <w:rPr>
        <w:rFonts w:eastAsia="Calibri" w:hint="default"/>
        <w:b/>
        <w:sz w:val="22"/>
        <w:szCs w:val="22"/>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9" w15:restartNumberingAfterBreak="0">
    <w:nsid w:val="77EB41FB"/>
    <w:multiLevelType w:val="hybridMultilevel"/>
    <w:tmpl w:val="CF5488E8"/>
    <w:lvl w:ilvl="0" w:tplc="337469A2">
      <w:start w:val="1"/>
      <w:numFmt w:val="decimal"/>
      <w:lvlText w:val="%1."/>
      <w:lvlJc w:val="left"/>
      <w:pPr>
        <w:ind w:left="705" w:hanging="360"/>
      </w:pPr>
      <w:rPr>
        <w:rFonts w:hint="default"/>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40" w15:restartNumberingAfterBreak="0">
    <w:nsid w:val="785E001E"/>
    <w:multiLevelType w:val="hybridMultilevel"/>
    <w:tmpl w:val="4F0E1DC2"/>
    <w:lvl w:ilvl="0" w:tplc="80EECB90">
      <w:start w:val="2"/>
      <w:numFmt w:val="decimal"/>
      <w:lvlText w:val="%1."/>
      <w:lvlJc w:val="left"/>
      <w:pPr>
        <w:ind w:left="644" w:hanging="360"/>
      </w:pPr>
      <w:rPr>
        <w:rFonts w:eastAsia="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324B11"/>
    <w:multiLevelType w:val="hybridMultilevel"/>
    <w:tmpl w:val="1EF855AE"/>
    <w:lvl w:ilvl="0" w:tplc="2A9866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D3553A"/>
    <w:multiLevelType w:val="hybridMultilevel"/>
    <w:tmpl w:val="AA96C25E"/>
    <w:lvl w:ilvl="0" w:tplc="2A9866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B9F642B"/>
    <w:multiLevelType w:val="hybridMultilevel"/>
    <w:tmpl w:val="DE9A67B0"/>
    <w:lvl w:ilvl="0" w:tplc="74CE6248">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2A2995"/>
    <w:multiLevelType w:val="hybridMultilevel"/>
    <w:tmpl w:val="CF2686D4"/>
    <w:lvl w:ilvl="0" w:tplc="6966CA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1"/>
  </w:num>
  <w:num w:numId="4">
    <w:abstractNumId w:val="2"/>
  </w:num>
  <w:num w:numId="5">
    <w:abstractNumId w:val="25"/>
  </w:num>
  <w:num w:numId="6">
    <w:abstractNumId w:val="17"/>
  </w:num>
  <w:num w:numId="7">
    <w:abstractNumId w:val="36"/>
  </w:num>
  <w:num w:numId="8">
    <w:abstractNumId w:val="3"/>
  </w:num>
  <w:num w:numId="9">
    <w:abstractNumId w:val="28"/>
  </w:num>
  <w:num w:numId="10">
    <w:abstractNumId w:val="33"/>
  </w:num>
  <w:num w:numId="11">
    <w:abstractNumId w:val="9"/>
  </w:num>
  <w:num w:numId="12">
    <w:abstractNumId w:val="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3"/>
  </w:num>
  <w:num w:numId="16">
    <w:abstractNumId w:val="15"/>
  </w:num>
  <w:num w:numId="17">
    <w:abstractNumId w:val="19"/>
  </w:num>
  <w:num w:numId="18">
    <w:abstractNumId w:val="18"/>
  </w:num>
  <w:num w:numId="19">
    <w:abstractNumId w:val="37"/>
  </w:num>
  <w:num w:numId="20">
    <w:abstractNumId w:val="6"/>
  </w:num>
  <w:num w:numId="21">
    <w:abstractNumId w:val="1"/>
  </w:num>
  <w:num w:numId="22">
    <w:abstractNumId w:val="10"/>
  </w:num>
  <w:num w:numId="23">
    <w:abstractNumId w:val="43"/>
  </w:num>
  <w:num w:numId="24">
    <w:abstractNumId w:val="34"/>
  </w:num>
  <w:num w:numId="25">
    <w:abstractNumId w:val="24"/>
  </w:num>
  <w:num w:numId="26">
    <w:abstractNumId w:val="0"/>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12"/>
  </w:num>
  <w:num w:numId="32">
    <w:abstractNumId w:val="5"/>
  </w:num>
  <w:num w:numId="33">
    <w:abstractNumId w:val="44"/>
  </w:num>
  <w:num w:numId="34">
    <w:abstractNumId w:val="30"/>
  </w:num>
  <w:num w:numId="35">
    <w:abstractNumId w:val="7"/>
  </w:num>
  <w:num w:numId="3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6"/>
  </w:num>
  <w:num w:numId="41">
    <w:abstractNumId w:val="39"/>
  </w:num>
  <w:num w:numId="42">
    <w:abstractNumId w:val="40"/>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3"/>
  </w:num>
  <w:num w:numId="46">
    <w:abstractNumId w:val="14"/>
  </w:num>
  <w:num w:numId="47">
    <w:abstractNumId w:val="8"/>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38"/>
    <w:rsid w:val="0000061D"/>
    <w:rsid w:val="00000B23"/>
    <w:rsid w:val="00002212"/>
    <w:rsid w:val="00004489"/>
    <w:rsid w:val="0000559C"/>
    <w:rsid w:val="00024894"/>
    <w:rsid w:val="000318C6"/>
    <w:rsid w:val="0003258F"/>
    <w:rsid w:val="00032599"/>
    <w:rsid w:val="00033EC4"/>
    <w:rsid w:val="0004709C"/>
    <w:rsid w:val="00051B78"/>
    <w:rsid w:val="00055E62"/>
    <w:rsid w:val="00060199"/>
    <w:rsid w:val="00061DFC"/>
    <w:rsid w:val="00070114"/>
    <w:rsid w:val="0008171A"/>
    <w:rsid w:val="000836CB"/>
    <w:rsid w:val="00086C48"/>
    <w:rsid w:val="000962ED"/>
    <w:rsid w:val="00097005"/>
    <w:rsid w:val="000A3F1A"/>
    <w:rsid w:val="000A50E9"/>
    <w:rsid w:val="000B2648"/>
    <w:rsid w:val="000B3629"/>
    <w:rsid w:val="000B503A"/>
    <w:rsid w:val="000C25A3"/>
    <w:rsid w:val="000C69D7"/>
    <w:rsid w:val="000C6A16"/>
    <w:rsid w:val="000D07C6"/>
    <w:rsid w:val="000D3297"/>
    <w:rsid w:val="000E295A"/>
    <w:rsid w:val="00101333"/>
    <w:rsid w:val="00101FEC"/>
    <w:rsid w:val="00103A5B"/>
    <w:rsid w:val="0010656F"/>
    <w:rsid w:val="00107508"/>
    <w:rsid w:val="00110C46"/>
    <w:rsid w:val="00111BB7"/>
    <w:rsid w:val="00116AE9"/>
    <w:rsid w:val="001205F6"/>
    <w:rsid w:val="001320B4"/>
    <w:rsid w:val="0013578F"/>
    <w:rsid w:val="00135865"/>
    <w:rsid w:val="00141B17"/>
    <w:rsid w:val="001421D1"/>
    <w:rsid w:val="0014241E"/>
    <w:rsid w:val="00153F65"/>
    <w:rsid w:val="00160CD0"/>
    <w:rsid w:val="00172F42"/>
    <w:rsid w:val="001743BA"/>
    <w:rsid w:val="00185CCA"/>
    <w:rsid w:val="00191D98"/>
    <w:rsid w:val="001A2A1E"/>
    <w:rsid w:val="001B0986"/>
    <w:rsid w:val="001B26DB"/>
    <w:rsid w:val="001B47A3"/>
    <w:rsid w:val="001B4836"/>
    <w:rsid w:val="001C1B63"/>
    <w:rsid w:val="001C1C43"/>
    <w:rsid w:val="001C59DD"/>
    <w:rsid w:val="001C6C1A"/>
    <w:rsid w:val="001D096D"/>
    <w:rsid w:val="001D3F42"/>
    <w:rsid w:val="001D774E"/>
    <w:rsid w:val="001F3A3F"/>
    <w:rsid w:val="00204ACE"/>
    <w:rsid w:val="002051A0"/>
    <w:rsid w:val="002114D1"/>
    <w:rsid w:val="0022652D"/>
    <w:rsid w:val="0022707B"/>
    <w:rsid w:val="00230A2E"/>
    <w:rsid w:val="00232EA5"/>
    <w:rsid w:val="0023323D"/>
    <w:rsid w:val="00235CE9"/>
    <w:rsid w:val="00245826"/>
    <w:rsid w:val="00246748"/>
    <w:rsid w:val="00246F2C"/>
    <w:rsid w:val="00251B38"/>
    <w:rsid w:val="00252DB3"/>
    <w:rsid w:val="002545C3"/>
    <w:rsid w:val="002600F0"/>
    <w:rsid w:val="002644AD"/>
    <w:rsid w:val="002649E7"/>
    <w:rsid w:val="00265DE8"/>
    <w:rsid w:val="002666E5"/>
    <w:rsid w:val="00271B45"/>
    <w:rsid w:val="00274636"/>
    <w:rsid w:val="002761C6"/>
    <w:rsid w:val="00282516"/>
    <w:rsid w:val="00283DBB"/>
    <w:rsid w:val="00284250"/>
    <w:rsid w:val="00285E26"/>
    <w:rsid w:val="002920F2"/>
    <w:rsid w:val="00292698"/>
    <w:rsid w:val="002969EC"/>
    <w:rsid w:val="002A1DA8"/>
    <w:rsid w:val="002A3671"/>
    <w:rsid w:val="002A72D8"/>
    <w:rsid w:val="002B1B34"/>
    <w:rsid w:val="002B2634"/>
    <w:rsid w:val="002B5674"/>
    <w:rsid w:val="002B576F"/>
    <w:rsid w:val="002D0BBF"/>
    <w:rsid w:val="002D412C"/>
    <w:rsid w:val="002D4C28"/>
    <w:rsid w:val="002D65E3"/>
    <w:rsid w:val="002D6A1F"/>
    <w:rsid w:val="002E3857"/>
    <w:rsid w:val="002E6264"/>
    <w:rsid w:val="002F090B"/>
    <w:rsid w:val="002F23DF"/>
    <w:rsid w:val="002F2B96"/>
    <w:rsid w:val="002F3193"/>
    <w:rsid w:val="002F3650"/>
    <w:rsid w:val="003029EC"/>
    <w:rsid w:val="003035E4"/>
    <w:rsid w:val="00311524"/>
    <w:rsid w:val="003124C0"/>
    <w:rsid w:val="00314467"/>
    <w:rsid w:val="003223F2"/>
    <w:rsid w:val="003238E0"/>
    <w:rsid w:val="0033020B"/>
    <w:rsid w:val="00334240"/>
    <w:rsid w:val="00344E3F"/>
    <w:rsid w:val="00345854"/>
    <w:rsid w:val="00346FFF"/>
    <w:rsid w:val="003535A4"/>
    <w:rsid w:val="00360570"/>
    <w:rsid w:val="00360A6A"/>
    <w:rsid w:val="00364B29"/>
    <w:rsid w:val="0037056F"/>
    <w:rsid w:val="0038227A"/>
    <w:rsid w:val="003831C1"/>
    <w:rsid w:val="003836FC"/>
    <w:rsid w:val="003844B9"/>
    <w:rsid w:val="00387D9F"/>
    <w:rsid w:val="003936A0"/>
    <w:rsid w:val="003936DE"/>
    <w:rsid w:val="003A19A3"/>
    <w:rsid w:val="003B0EAA"/>
    <w:rsid w:val="003C1524"/>
    <w:rsid w:val="003C17ED"/>
    <w:rsid w:val="003C7B58"/>
    <w:rsid w:val="003D13B3"/>
    <w:rsid w:val="003D4EE2"/>
    <w:rsid w:val="003D73B0"/>
    <w:rsid w:val="003E0CA8"/>
    <w:rsid w:val="003E15D8"/>
    <w:rsid w:val="003E246C"/>
    <w:rsid w:val="003E45AB"/>
    <w:rsid w:val="003E4F54"/>
    <w:rsid w:val="003E71E1"/>
    <w:rsid w:val="003F09BA"/>
    <w:rsid w:val="003F184F"/>
    <w:rsid w:val="003F5A83"/>
    <w:rsid w:val="003F5D69"/>
    <w:rsid w:val="00400CB5"/>
    <w:rsid w:val="00401954"/>
    <w:rsid w:val="004040E6"/>
    <w:rsid w:val="00405B9E"/>
    <w:rsid w:val="00415B83"/>
    <w:rsid w:val="004176D7"/>
    <w:rsid w:val="00426A22"/>
    <w:rsid w:val="00430A95"/>
    <w:rsid w:val="004331ED"/>
    <w:rsid w:val="00440BBC"/>
    <w:rsid w:val="00443879"/>
    <w:rsid w:val="0046338C"/>
    <w:rsid w:val="00470D33"/>
    <w:rsid w:val="00471CEB"/>
    <w:rsid w:val="00471F01"/>
    <w:rsid w:val="0047232C"/>
    <w:rsid w:val="0047477C"/>
    <w:rsid w:val="004763EA"/>
    <w:rsid w:val="004800CE"/>
    <w:rsid w:val="00490FA8"/>
    <w:rsid w:val="00496737"/>
    <w:rsid w:val="004A019D"/>
    <w:rsid w:val="004A6F16"/>
    <w:rsid w:val="004B17D4"/>
    <w:rsid w:val="004C0902"/>
    <w:rsid w:val="004C411B"/>
    <w:rsid w:val="004C4F54"/>
    <w:rsid w:val="004C606D"/>
    <w:rsid w:val="004C6C56"/>
    <w:rsid w:val="004D4472"/>
    <w:rsid w:val="004D538A"/>
    <w:rsid w:val="00500597"/>
    <w:rsid w:val="00501D41"/>
    <w:rsid w:val="005051C6"/>
    <w:rsid w:val="00514F01"/>
    <w:rsid w:val="005155B1"/>
    <w:rsid w:val="00516944"/>
    <w:rsid w:val="0052763D"/>
    <w:rsid w:val="00532D87"/>
    <w:rsid w:val="00540FCD"/>
    <w:rsid w:val="00545302"/>
    <w:rsid w:val="00545894"/>
    <w:rsid w:val="005548B9"/>
    <w:rsid w:val="0055672D"/>
    <w:rsid w:val="00566978"/>
    <w:rsid w:val="00571560"/>
    <w:rsid w:val="00575386"/>
    <w:rsid w:val="005811CF"/>
    <w:rsid w:val="005855F5"/>
    <w:rsid w:val="00586FC5"/>
    <w:rsid w:val="00587AA7"/>
    <w:rsid w:val="00590DAC"/>
    <w:rsid w:val="005C5A99"/>
    <w:rsid w:val="005D160E"/>
    <w:rsid w:val="005D2B1C"/>
    <w:rsid w:val="005E2D2F"/>
    <w:rsid w:val="005F2CE2"/>
    <w:rsid w:val="00602642"/>
    <w:rsid w:val="0060639A"/>
    <w:rsid w:val="00613D0F"/>
    <w:rsid w:val="00632573"/>
    <w:rsid w:val="00634CC7"/>
    <w:rsid w:val="00642889"/>
    <w:rsid w:val="006467CB"/>
    <w:rsid w:val="00650061"/>
    <w:rsid w:val="006505F5"/>
    <w:rsid w:val="00650667"/>
    <w:rsid w:val="00650AC8"/>
    <w:rsid w:val="00651F55"/>
    <w:rsid w:val="00670257"/>
    <w:rsid w:val="00671DE8"/>
    <w:rsid w:val="006757C7"/>
    <w:rsid w:val="00676540"/>
    <w:rsid w:val="00680A0D"/>
    <w:rsid w:val="00683164"/>
    <w:rsid w:val="00684F30"/>
    <w:rsid w:val="006862E8"/>
    <w:rsid w:val="0069080B"/>
    <w:rsid w:val="006A00D8"/>
    <w:rsid w:val="006A68F2"/>
    <w:rsid w:val="006A7004"/>
    <w:rsid w:val="006B2C7C"/>
    <w:rsid w:val="006B2DB4"/>
    <w:rsid w:val="006B6D11"/>
    <w:rsid w:val="006C6E9E"/>
    <w:rsid w:val="006D182B"/>
    <w:rsid w:val="006D2005"/>
    <w:rsid w:val="006D6F0A"/>
    <w:rsid w:val="006F0589"/>
    <w:rsid w:val="00713CFF"/>
    <w:rsid w:val="0071455F"/>
    <w:rsid w:val="00715D5C"/>
    <w:rsid w:val="00720E5F"/>
    <w:rsid w:val="00725565"/>
    <w:rsid w:val="00725BD0"/>
    <w:rsid w:val="00741786"/>
    <w:rsid w:val="00742F5F"/>
    <w:rsid w:val="00750F8F"/>
    <w:rsid w:val="00764BE1"/>
    <w:rsid w:val="00766B31"/>
    <w:rsid w:val="00776443"/>
    <w:rsid w:val="007766DE"/>
    <w:rsid w:val="00781F0E"/>
    <w:rsid w:val="0078677D"/>
    <w:rsid w:val="00791646"/>
    <w:rsid w:val="00792226"/>
    <w:rsid w:val="00794D39"/>
    <w:rsid w:val="00797481"/>
    <w:rsid w:val="007A0AF1"/>
    <w:rsid w:val="007B3A12"/>
    <w:rsid w:val="007C2FC9"/>
    <w:rsid w:val="007C37BE"/>
    <w:rsid w:val="007C6400"/>
    <w:rsid w:val="007D1C2E"/>
    <w:rsid w:val="007D5AEB"/>
    <w:rsid w:val="007E3F74"/>
    <w:rsid w:val="007E69F2"/>
    <w:rsid w:val="007F38E3"/>
    <w:rsid w:val="007F53FF"/>
    <w:rsid w:val="007F5B7D"/>
    <w:rsid w:val="00800ADD"/>
    <w:rsid w:val="0080279C"/>
    <w:rsid w:val="00803507"/>
    <w:rsid w:val="00814639"/>
    <w:rsid w:val="00821ED0"/>
    <w:rsid w:val="00822D9D"/>
    <w:rsid w:val="0082503E"/>
    <w:rsid w:val="00827605"/>
    <w:rsid w:val="00840AFA"/>
    <w:rsid w:val="00851041"/>
    <w:rsid w:val="00857978"/>
    <w:rsid w:val="00860D48"/>
    <w:rsid w:val="00866076"/>
    <w:rsid w:val="0086685E"/>
    <w:rsid w:val="0087001B"/>
    <w:rsid w:val="00873585"/>
    <w:rsid w:val="008750BC"/>
    <w:rsid w:val="00880B96"/>
    <w:rsid w:val="00880F5A"/>
    <w:rsid w:val="008850A6"/>
    <w:rsid w:val="00893F23"/>
    <w:rsid w:val="00894F6F"/>
    <w:rsid w:val="00895B80"/>
    <w:rsid w:val="008A33C9"/>
    <w:rsid w:val="008A6471"/>
    <w:rsid w:val="008B1206"/>
    <w:rsid w:val="008B15A6"/>
    <w:rsid w:val="008B31B3"/>
    <w:rsid w:val="008C70DD"/>
    <w:rsid w:val="008D0DA0"/>
    <w:rsid w:val="008D381E"/>
    <w:rsid w:val="008D67CD"/>
    <w:rsid w:val="008D694D"/>
    <w:rsid w:val="008E1DAE"/>
    <w:rsid w:val="008F30DA"/>
    <w:rsid w:val="00900F7F"/>
    <w:rsid w:val="00900FC0"/>
    <w:rsid w:val="009061A3"/>
    <w:rsid w:val="00911D98"/>
    <w:rsid w:val="00913C72"/>
    <w:rsid w:val="00914439"/>
    <w:rsid w:val="00914620"/>
    <w:rsid w:val="009179D4"/>
    <w:rsid w:val="00921613"/>
    <w:rsid w:val="00923EA9"/>
    <w:rsid w:val="0093764A"/>
    <w:rsid w:val="00947561"/>
    <w:rsid w:val="00952467"/>
    <w:rsid w:val="00956AB4"/>
    <w:rsid w:val="00960A69"/>
    <w:rsid w:val="00961D7D"/>
    <w:rsid w:val="00970D3C"/>
    <w:rsid w:val="00971056"/>
    <w:rsid w:val="00977740"/>
    <w:rsid w:val="00977C97"/>
    <w:rsid w:val="00981E15"/>
    <w:rsid w:val="0099150B"/>
    <w:rsid w:val="00991F02"/>
    <w:rsid w:val="009923B0"/>
    <w:rsid w:val="00993668"/>
    <w:rsid w:val="00994811"/>
    <w:rsid w:val="009A121D"/>
    <w:rsid w:val="009B44F3"/>
    <w:rsid w:val="009B6B98"/>
    <w:rsid w:val="009D59D7"/>
    <w:rsid w:val="009D738A"/>
    <w:rsid w:val="009D75AF"/>
    <w:rsid w:val="009E2FB5"/>
    <w:rsid w:val="009E7362"/>
    <w:rsid w:val="009F2541"/>
    <w:rsid w:val="009F60B8"/>
    <w:rsid w:val="00A00454"/>
    <w:rsid w:val="00A1325F"/>
    <w:rsid w:val="00A21C78"/>
    <w:rsid w:val="00A2327B"/>
    <w:rsid w:val="00A245DF"/>
    <w:rsid w:val="00A2616A"/>
    <w:rsid w:val="00A31395"/>
    <w:rsid w:val="00A318F5"/>
    <w:rsid w:val="00A44A09"/>
    <w:rsid w:val="00A5022C"/>
    <w:rsid w:val="00A528C9"/>
    <w:rsid w:val="00A617EC"/>
    <w:rsid w:val="00A744F4"/>
    <w:rsid w:val="00A76AA8"/>
    <w:rsid w:val="00A8169E"/>
    <w:rsid w:val="00A82EC3"/>
    <w:rsid w:val="00A85C7E"/>
    <w:rsid w:val="00A861C2"/>
    <w:rsid w:val="00A900F2"/>
    <w:rsid w:val="00A93B8A"/>
    <w:rsid w:val="00A95D57"/>
    <w:rsid w:val="00AA1055"/>
    <w:rsid w:val="00AA2274"/>
    <w:rsid w:val="00AA3152"/>
    <w:rsid w:val="00AA5C3A"/>
    <w:rsid w:val="00AA6DD2"/>
    <w:rsid w:val="00AA7484"/>
    <w:rsid w:val="00AB19E2"/>
    <w:rsid w:val="00AB1D9A"/>
    <w:rsid w:val="00AB2337"/>
    <w:rsid w:val="00AB5E93"/>
    <w:rsid w:val="00AB6A16"/>
    <w:rsid w:val="00AB7705"/>
    <w:rsid w:val="00AC0A48"/>
    <w:rsid w:val="00AC0D24"/>
    <w:rsid w:val="00AC334D"/>
    <w:rsid w:val="00AC636C"/>
    <w:rsid w:val="00AC78EE"/>
    <w:rsid w:val="00AD649E"/>
    <w:rsid w:val="00AD7191"/>
    <w:rsid w:val="00AE096B"/>
    <w:rsid w:val="00AE2D52"/>
    <w:rsid w:val="00AE59EE"/>
    <w:rsid w:val="00AE7D4B"/>
    <w:rsid w:val="00AF2F64"/>
    <w:rsid w:val="00AF37EE"/>
    <w:rsid w:val="00AF72C9"/>
    <w:rsid w:val="00B0012F"/>
    <w:rsid w:val="00B044ED"/>
    <w:rsid w:val="00B048F0"/>
    <w:rsid w:val="00B054CE"/>
    <w:rsid w:val="00B05ED4"/>
    <w:rsid w:val="00B078AC"/>
    <w:rsid w:val="00B110D0"/>
    <w:rsid w:val="00B17F70"/>
    <w:rsid w:val="00B206F1"/>
    <w:rsid w:val="00B41770"/>
    <w:rsid w:val="00B457B6"/>
    <w:rsid w:val="00B5203C"/>
    <w:rsid w:val="00B52A33"/>
    <w:rsid w:val="00B5357A"/>
    <w:rsid w:val="00B5491C"/>
    <w:rsid w:val="00B61D98"/>
    <w:rsid w:val="00B65EFC"/>
    <w:rsid w:val="00B71ABD"/>
    <w:rsid w:val="00B7452B"/>
    <w:rsid w:val="00B834AB"/>
    <w:rsid w:val="00B8500C"/>
    <w:rsid w:val="00B85A3D"/>
    <w:rsid w:val="00BA70CA"/>
    <w:rsid w:val="00BC722D"/>
    <w:rsid w:val="00BD2317"/>
    <w:rsid w:val="00BD2D7E"/>
    <w:rsid w:val="00BD6508"/>
    <w:rsid w:val="00BE00A7"/>
    <w:rsid w:val="00BE0B19"/>
    <w:rsid w:val="00BE2018"/>
    <w:rsid w:val="00BE7673"/>
    <w:rsid w:val="00BF3AB9"/>
    <w:rsid w:val="00C006CF"/>
    <w:rsid w:val="00C01D4B"/>
    <w:rsid w:val="00C02648"/>
    <w:rsid w:val="00C05E7C"/>
    <w:rsid w:val="00C06116"/>
    <w:rsid w:val="00C22333"/>
    <w:rsid w:val="00C2349B"/>
    <w:rsid w:val="00C23D6C"/>
    <w:rsid w:val="00C26AC7"/>
    <w:rsid w:val="00C31139"/>
    <w:rsid w:val="00C31C21"/>
    <w:rsid w:val="00C356F3"/>
    <w:rsid w:val="00C4049D"/>
    <w:rsid w:val="00C4320E"/>
    <w:rsid w:val="00C43D1F"/>
    <w:rsid w:val="00C51CF8"/>
    <w:rsid w:val="00C51E69"/>
    <w:rsid w:val="00C54E5F"/>
    <w:rsid w:val="00C54F0B"/>
    <w:rsid w:val="00C60A57"/>
    <w:rsid w:val="00C6249A"/>
    <w:rsid w:val="00C670E1"/>
    <w:rsid w:val="00C74EFB"/>
    <w:rsid w:val="00C7626F"/>
    <w:rsid w:val="00C763A3"/>
    <w:rsid w:val="00C8109E"/>
    <w:rsid w:val="00C82082"/>
    <w:rsid w:val="00C8209F"/>
    <w:rsid w:val="00C83AE1"/>
    <w:rsid w:val="00C8573D"/>
    <w:rsid w:val="00C87607"/>
    <w:rsid w:val="00C93AA2"/>
    <w:rsid w:val="00C95456"/>
    <w:rsid w:val="00C957F2"/>
    <w:rsid w:val="00CA6BFF"/>
    <w:rsid w:val="00CB4903"/>
    <w:rsid w:val="00CC12BB"/>
    <w:rsid w:val="00CC7DD6"/>
    <w:rsid w:val="00CD0310"/>
    <w:rsid w:val="00CD0528"/>
    <w:rsid w:val="00CD179D"/>
    <w:rsid w:val="00CD1A86"/>
    <w:rsid w:val="00CD55B6"/>
    <w:rsid w:val="00CE3E0E"/>
    <w:rsid w:val="00CE48E5"/>
    <w:rsid w:val="00CE64EA"/>
    <w:rsid w:val="00CF1B3B"/>
    <w:rsid w:val="00CF69A1"/>
    <w:rsid w:val="00D043E3"/>
    <w:rsid w:val="00D06008"/>
    <w:rsid w:val="00D1018D"/>
    <w:rsid w:val="00D10482"/>
    <w:rsid w:val="00D10D3E"/>
    <w:rsid w:val="00D11156"/>
    <w:rsid w:val="00D111C4"/>
    <w:rsid w:val="00D119B9"/>
    <w:rsid w:val="00D1208C"/>
    <w:rsid w:val="00D13EE1"/>
    <w:rsid w:val="00D14DD8"/>
    <w:rsid w:val="00D16805"/>
    <w:rsid w:val="00D239DC"/>
    <w:rsid w:val="00D408B6"/>
    <w:rsid w:val="00D40D56"/>
    <w:rsid w:val="00D5082B"/>
    <w:rsid w:val="00D5210C"/>
    <w:rsid w:val="00D63F05"/>
    <w:rsid w:val="00D64717"/>
    <w:rsid w:val="00D72C90"/>
    <w:rsid w:val="00D808A1"/>
    <w:rsid w:val="00D81707"/>
    <w:rsid w:val="00D83358"/>
    <w:rsid w:val="00D87B59"/>
    <w:rsid w:val="00D9074B"/>
    <w:rsid w:val="00D90D21"/>
    <w:rsid w:val="00D94FB5"/>
    <w:rsid w:val="00D95612"/>
    <w:rsid w:val="00DA0727"/>
    <w:rsid w:val="00DB0450"/>
    <w:rsid w:val="00DB5C2E"/>
    <w:rsid w:val="00DB7AE5"/>
    <w:rsid w:val="00DC2BDA"/>
    <w:rsid w:val="00DC4B24"/>
    <w:rsid w:val="00DC4B7D"/>
    <w:rsid w:val="00DC6613"/>
    <w:rsid w:val="00DD1633"/>
    <w:rsid w:val="00DE0C0F"/>
    <w:rsid w:val="00DF7238"/>
    <w:rsid w:val="00E017BA"/>
    <w:rsid w:val="00E01AE8"/>
    <w:rsid w:val="00E01EC2"/>
    <w:rsid w:val="00E02CC5"/>
    <w:rsid w:val="00E11C52"/>
    <w:rsid w:val="00E11C9C"/>
    <w:rsid w:val="00E15A67"/>
    <w:rsid w:val="00E2056B"/>
    <w:rsid w:val="00E278A5"/>
    <w:rsid w:val="00E32FBE"/>
    <w:rsid w:val="00E34406"/>
    <w:rsid w:val="00E46901"/>
    <w:rsid w:val="00E47B98"/>
    <w:rsid w:val="00E56E90"/>
    <w:rsid w:val="00E66829"/>
    <w:rsid w:val="00E70507"/>
    <w:rsid w:val="00E728BF"/>
    <w:rsid w:val="00E7504D"/>
    <w:rsid w:val="00E761EB"/>
    <w:rsid w:val="00E920FC"/>
    <w:rsid w:val="00E928C1"/>
    <w:rsid w:val="00E92DF6"/>
    <w:rsid w:val="00E95FAA"/>
    <w:rsid w:val="00E970B7"/>
    <w:rsid w:val="00E97CC7"/>
    <w:rsid w:val="00EA4927"/>
    <w:rsid w:val="00EA4BFC"/>
    <w:rsid w:val="00EA4FC1"/>
    <w:rsid w:val="00EB4F29"/>
    <w:rsid w:val="00EB5EDF"/>
    <w:rsid w:val="00EC1E0F"/>
    <w:rsid w:val="00EC3D16"/>
    <w:rsid w:val="00ED224B"/>
    <w:rsid w:val="00ED233F"/>
    <w:rsid w:val="00ED5138"/>
    <w:rsid w:val="00ED5EAB"/>
    <w:rsid w:val="00EE0738"/>
    <w:rsid w:val="00EE0914"/>
    <w:rsid w:val="00EE1A9A"/>
    <w:rsid w:val="00EE24A7"/>
    <w:rsid w:val="00EE529A"/>
    <w:rsid w:val="00EF30CD"/>
    <w:rsid w:val="00EF38B8"/>
    <w:rsid w:val="00F10701"/>
    <w:rsid w:val="00F11639"/>
    <w:rsid w:val="00F12D9C"/>
    <w:rsid w:val="00F13F6C"/>
    <w:rsid w:val="00F149B2"/>
    <w:rsid w:val="00F15C6C"/>
    <w:rsid w:val="00F228E6"/>
    <w:rsid w:val="00F262E4"/>
    <w:rsid w:val="00F33B02"/>
    <w:rsid w:val="00F33F7D"/>
    <w:rsid w:val="00F41846"/>
    <w:rsid w:val="00F4201B"/>
    <w:rsid w:val="00F42D27"/>
    <w:rsid w:val="00F45D59"/>
    <w:rsid w:val="00F46077"/>
    <w:rsid w:val="00F527CC"/>
    <w:rsid w:val="00F617C6"/>
    <w:rsid w:val="00F63AC1"/>
    <w:rsid w:val="00F63F81"/>
    <w:rsid w:val="00F65B64"/>
    <w:rsid w:val="00F6783B"/>
    <w:rsid w:val="00F755E8"/>
    <w:rsid w:val="00F75ACE"/>
    <w:rsid w:val="00F838C6"/>
    <w:rsid w:val="00F85089"/>
    <w:rsid w:val="00F86C0C"/>
    <w:rsid w:val="00F90499"/>
    <w:rsid w:val="00F90861"/>
    <w:rsid w:val="00F9166C"/>
    <w:rsid w:val="00F9193E"/>
    <w:rsid w:val="00F93B60"/>
    <w:rsid w:val="00F976D1"/>
    <w:rsid w:val="00FA0B37"/>
    <w:rsid w:val="00FA20B4"/>
    <w:rsid w:val="00FA357E"/>
    <w:rsid w:val="00FB0C80"/>
    <w:rsid w:val="00FB3B67"/>
    <w:rsid w:val="00FB5AD5"/>
    <w:rsid w:val="00FB7E1B"/>
    <w:rsid w:val="00FC3ADA"/>
    <w:rsid w:val="00FC6EB5"/>
    <w:rsid w:val="00FD5645"/>
    <w:rsid w:val="00FD7F0B"/>
    <w:rsid w:val="00FE2292"/>
    <w:rsid w:val="00FE232B"/>
    <w:rsid w:val="00FE41CC"/>
    <w:rsid w:val="00FE69B3"/>
    <w:rsid w:val="00FF21D0"/>
    <w:rsid w:val="00FF5C45"/>
    <w:rsid w:val="00FF7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1E981"/>
  <w15:docId w15:val="{7411A389-6848-4DAB-89D9-33D04D25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723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F7238"/>
    <w:pPr>
      <w:tabs>
        <w:tab w:val="center" w:pos="4536"/>
        <w:tab w:val="right" w:pos="9072"/>
      </w:tabs>
      <w:spacing w:after="0" w:line="240" w:lineRule="auto"/>
    </w:pPr>
    <w:rPr>
      <w:sz w:val="20"/>
      <w:szCs w:val="20"/>
    </w:rPr>
  </w:style>
  <w:style w:type="character" w:customStyle="1" w:styleId="StopkaZnak">
    <w:name w:val="Stopka Znak"/>
    <w:basedOn w:val="Domylnaczcionkaakapitu"/>
    <w:link w:val="Stopka"/>
    <w:uiPriority w:val="99"/>
    <w:semiHidden/>
    <w:rsid w:val="00DF7238"/>
    <w:rPr>
      <w:rFonts w:ascii="Calibri" w:eastAsia="Calibri" w:hAnsi="Calibri" w:cs="Times New Roman"/>
      <w:sz w:val="20"/>
      <w:szCs w:val="20"/>
    </w:rPr>
  </w:style>
  <w:style w:type="paragraph" w:styleId="Nagwek">
    <w:name w:val="header"/>
    <w:basedOn w:val="Normalny"/>
    <w:link w:val="NagwekZnak"/>
    <w:uiPriority w:val="99"/>
    <w:semiHidden/>
    <w:unhideWhenUsed/>
    <w:rsid w:val="00DF7238"/>
    <w:pPr>
      <w:tabs>
        <w:tab w:val="center" w:pos="4536"/>
        <w:tab w:val="right" w:pos="9072"/>
      </w:tabs>
      <w:spacing w:after="0" w:line="240" w:lineRule="auto"/>
    </w:pPr>
    <w:rPr>
      <w:sz w:val="20"/>
      <w:szCs w:val="20"/>
    </w:rPr>
  </w:style>
  <w:style w:type="character" w:customStyle="1" w:styleId="NagwekZnak">
    <w:name w:val="Nagłówek Znak"/>
    <w:basedOn w:val="Domylnaczcionkaakapitu"/>
    <w:link w:val="Nagwek"/>
    <w:uiPriority w:val="99"/>
    <w:semiHidden/>
    <w:rsid w:val="00DF7238"/>
    <w:rPr>
      <w:rFonts w:ascii="Calibri" w:eastAsia="Calibri" w:hAnsi="Calibri" w:cs="Times New Roman"/>
      <w:sz w:val="20"/>
      <w:szCs w:val="20"/>
    </w:rPr>
  </w:style>
  <w:style w:type="character" w:styleId="Numerstrony">
    <w:name w:val="page number"/>
    <w:basedOn w:val="Domylnaczcionkaakapitu"/>
    <w:rsid w:val="00DF7238"/>
  </w:style>
  <w:style w:type="paragraph" w:styleId="Tekstpodstawowy">
    <w:name w:val="Body Text"/>
    <w:basedOn w:val="Normalny"/>
    <w:link w:val="TekstpodstawowyZnak"/>
    <w:rsid w:val="00DF7238"/>
    <w:pPr>
      <w:spacing w:after="0" w:line="480" w:lineRule="atLeast"/>
      <w:jc w:val="both"/>
    </w:pPr>
    <w:rPr>
      <w:rFonts w:ascii="Times New Roman" w:eastAsia="Times New Roman" w:hAnsi="Times New Roman"/>
      <w:b/>
      <w:sz w:val="26"/>
      <w:szCs w:val="20"/>
    </w:rPr>
  </w:style>
  <w:style w:type="character" w:customStyle="1" w:styleId="TekstpodstawowyZnak">
    <w:name w:val="Tekst podstawowy Znak"/>
    <w:basedOn w:val="Domylnaczcionkaakapitu"/>
    <w:link w:val="Tekstpodstawowy"/>
    <w:rsid w:val="00DF7238"/>
    <w:rPr>
      <w:rFonts w:ascii="Times New Roman" w:eastAsia="Times New Roman" w:hAnsi="Times New Roman" w:cs="Times New Roman"/>
      <w:b/>
      <w:sz w:val="26"/>
      <w:szCs w:val="20"/>
    </w:rPr>
  </w:style>
  <w:style w:type="paragraph" w:customStyle="1" w:styleId="Standard">
    <w:name w:val="Standard"/>
    <w:rsid w:val="00DF723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WW8Num1z6">
    <w:name w:val="WW8Num1z6"/>
    <w:rsid w:val="00DF7238"/>
  </w:style>
  <w:style w:type="paragraph" w:styleId="NormalnyWeb">
    <w:name w:val="Normal (Web)"/>
    <w:basedOn w:val="Normalny"/>
    <w:uiPriority w:val="99"/>
    <w:rsid w:val="00DF7238"/>
    <w:pPr>
      <w:suppressAutoHyphens/>
      <w:spacing w:before="280" w:after="280" w:line="240" w:lineRule="auto"/>
    </w:pPr>
    <w:rPr>
      <w:rFonts w:ascii="Times New Roman" w:eastAsia="Times New Roman" w:hAnsi="Times New Roman"/>
      <w:sz w:val="24"/>
      <w:szCs w:val="24"/>
      <w:lang w:eastAsia="ar-SA"/>
    </w:rPr>
  </w:style>
  <w:style w:type="character" w:styleId="Pogrubienie">
    <w:name w:val="Strong"/>
    <w:uiPriority w:val="22"/>
    <w:qFormat/>
    <w:rsid w:val="00DF7238"/>
    <w:rPr>
      <w:b/>
      <w:bCs/>
    </w:rPr>
  </w:style>
  <w:style w:type="character" w:styleId="Odwoaniedokomentarza">
    <w:name w:val="annotation reference"/>
    <w:uiPriority w:val="99"/>
    <w:semiHidden/>
    <w:unhideWhenUsed/>
    <w:rsid w:val="00DF7238"/>
    <w:rPr>
      <w:sz w:val="16"/>
      <w:szCs w:val="16"/>
    </w:rPr>
  </w:style>
  <w:style w:type="paragraph" w:styleId="Tekstkomentarza">
    <w:name w:val="annotation text"/>
    <w:basedOn w:val="Normalny"/>
    <w:link w:val="TekstkomentarzaZnak"/>
    <w:uiPriority w:val="99"/>
    <w:unhideWhenUsed/>
    <w:rsid w:val="00DF7238"/>
    <w:rPr>
      <w:sz w:val="20"/>
      <w:szCs w:val="20"/>
    </w:rPr>
  </w:style>
  <w:style w:type="character" w:customStyle="1" w:styleId="TekstkomentarzaZnak">
    <w:name w:val="Tekst komentarza Znak"/>
    <w:basedOn w:val="Domylnaczcionkaakapitu"/>
    <w:link w:val="Tekstkomentarza"/>
    <w:uiPriority w:val="99"/>
    <w:rsid w:val="00DF723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F7238"/>
    <w:rPr>
      <w:b/>
      <w:bCs/>
    </w:rPr>
  </w:style>
  <w:style w:type="character" w:customStyle="1" w:styleId="TematkomentarzaZnak">
    <w:name w:val="Temat komentarza Znak"/>
    <w:basedOn w:val="TekstkomentarzaZnak"/>
    <w:link w:val="Tematkomentarza"/>
    <w:uiPriority w:val="99"/>
    <w:semiHidden/>
    <w:rsid w:val="00DF723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DF7238"/>
    <w:pPr>
      <w:spacing w:after="0" w:line="240" w:lineRule="auto"/>
    </w:pPr>
    <w:rPr>
      <w:rFonts w:ascii="Segoe UI" w:hAnsi="Segoe UI"/>
      <w:sz w:val="18"/>
      <w:szCs w:val="18"/>
    </w:rPr>
  </w:style>
  <w:style w:type="character" w:customStyle="1" w:styleId="TekstdymkaZnak">
    <w:name w:val="Tekst dymka Znak"/>
    <w:basedOn w:val="Domylnaczcionkaakapitu"/>
    <w:link w:val="Tekstdymka"/>
    <w:uiPriority w:val="99"/>
    <w:semiHidden/>
    <w:rsid w:val="00DF7238"/>
    <w:rPr>
      <w:rFonts w:ascii="Segoe UI" w:eastAsia="Calibri" w:hAnsi="Segoe UI" w:cs="Times New Roman"/>
      <w:sz w:val="18"/>
      <w:szCs w:val="18"/>
    </w:rPr>
  </w:style>
  <w:style w:type="character" w:styleId="Hipercze">
    <w:name w:val="Hyperlink"/>
    <w:uiPriority w:val="99"/>
    <w:unhideWhenUsed/>
    <w:rsid w:val="00DF7238"/>
    <w:rPr>
      <w:color w:val="0000FF"/>
      <w:u w:val="single"/>
    </w:rPr>
  </w:style>
  <w:style w:type="paragraph" w:styleId="Akapitzlist">
    <w:name w:val="List Paragraph"/>
    <w:basedOn w:val="Normalny"/>
    <w:uiPriority w:val="34"/>
    <w:qFormat/>
    <w:rsid w:val="00DF7238"/>
    <w:pPr>
      <w:spacing w:after="0" w:line="240" w:lineRule="auto"/>
      <w:ind w:left="720"/>
      <w:contextualSpacing/>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DF7238"/>
    <w:rPr>
      <w:sz w:val="20"/>
      <w:szCs w:val="20"/>
    </w:rPr>
  </w:style>
  <w:style w:type="character" w:customStyle="1" w:styleId="TekstprzypisukocowegoZnak">
    <w:name w:val="Tekst przypisu końcowego Znak"/>
    <w:basedOn w:val="Domylnaczcionkaakapitu"/>
    <w:link w:val="Tekstprzypisukocowego"/>
    <w:uiPriority w:val="99"/>
    <w:semiHidden/>
    <w:rsid w:val="00DF7238"/>
    <w:rPr>
      <w:rFonts w:ascii="Calibri" w:eastAsia="Calibri" w:hAnsi="Calibri" w:cs="Times New Roman"/>
      <w:sz w:val="20"/>
      <w:szCs w:val="20"/>
    </w:rPr>
  </w:style>
  <w:style w:type="character" w:styleId="Odwoanieprzypisukocowego">
    <w:name w:val="endnote reference"/>
    <w:uiPriority w:val="99"/>
    <w:semiHidden/>
    <w:unhideWhenUsed/>
    <w:rsid w:val="00DF7238"/>
    <w:rPr>
      <w:vertAlign w:val="superscript"/>
    </w:rPr>
  </w:style>
  <w:style w:type="paragraph" w:customStyle="1" w:styleId="redniasiatka1akcent21">
    <w:name w:val="Średnia siatka 1 — akcent 21"/>
    <w:basedOn w:val="Normalny"/>
    <w:uiPriority w:val="34"/>
    <w:qFormat/>
    <w:rsid w:val="002969EC"/>
    <w:pPr>
      <w:spacing w:after="3" w:line="308" w:lineRule="auto"/>
      <w:ind w:left="720" w:hanging="10"/>
      <w:contextualSpacing/>
      <w:jc w:val="both"/>
    </w:pPr>
    <w:rPr>
      <w:rFonts w:ascii="Arial" w:eastAsia="Arial" w:hAnsi="Arial" w:cs="Arial"/>
      <w:color w:val="000000"/>
      <w:sz w:val="24"/>
      <w:lang w:eastAsia="pl-PL"/>
    </w:rPr>
  </w:style>
  <w:style w:type="paragraph" w:styleId="Tekstpodstawowywcity3">
    <w:name w:val="Body Text Indent 3"/>
    <w:basedOn w:val="Normalny"/>
    <w:link w:val="Tekstpodstawowywcity3Znak"/>
    <w:uiPriority w:val="99"/>
    <w:semiHidden/>
    <w:unhideWhenUsed/>
    <w:rsid w:val="00E92DF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92DF6"/>
    <w:rPr>
      <w:rFonts w:ascii="Calibri" w:eastAsia="Calibri" w:hAnsi="Calibri" w:cs="Times New Roman"/>
      <w:sz w:val="16"/>
      <w:szCs w:val="16"/>
    </w:rPr>
  </w:style>
  <w:style w:type="paragraph" w:styleId="Tekstpodstawowy3">
    <w:name w:val="Body Text 3"/>
    <w:basedOn w:val="Normalny"/>
    <w:link w:val="Tekstpodstawowy3Znak"/>
    <w:uiPriority w:val="99"/>
    <w:semiHidden/>
    <w:unhideWhenUsed/>
    <w:rsid w:val="00E92DF6"/>
    <w:pPr>
      <w:spacing w:after="120"/>
    </w:pPr>
    <w:rPr>
      <w:sz w:val="16"/>
      <w:szCs w:val="16"/>
    </w:rPr>
  </w:style>
  <w:style w:type="character" w:customStyle="1" w:styleId="Tekstpodstawowy3Znak">
    <w:name w:val="Tekst podstawowy 3 Znak"/>
    <w:basedOn w:val="Domylnaczcionkaakapitu"/>
    <w:link w:val="Tekstpodstawowy3"/>
    <w:uiPriority w:val="99"/>
    <w:semiHidden/>
    <w:rsid w:val="00E92DF6"/>
    <w:rPr>
      <w:rFonts w:ascii="Calibri" w:eastAsia="Calibri" w:hAnsi="Calibri" w:cs="Times New Roman"/>
      <w:sz w:val="16"/>
      <w:szCs w:val="16"/>
    </w:rPr>
  </w:style>
  <w:style w:type="character" w:customStyle="1" w:styleId="Nierozpoznanawzmianka1">
    <w:name w:val="Nierozpoznana wzmianka1"/>
    <w:basedOn w:val="Domylnaczcionkaakapitu"/>
    <w:uiPriority w:val="99"/>
    <w:semiHidden/>
    <w:unhideWhenUsed/>
    <w:rsid w:val="006B6D11"/>
    <w:rPr>
      <w:color w:val="605E5C"/>
      <w:shd w:val="clear" w:color="auto" w:fill="E1DFDD"/>
    </w:rPr>
  </w:style>
  <w:style w:type="paragraph" w:styleId="Poprawka">
    <w:name w:val="Revision"/>
    <w:hidden/>
    <w:uiPriority w:val="99"/>
    <w:semiHidden/>
    <w:rsid w:val="002F09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3911">
      <w:bodyDiv w:val="1"/>
      <w:marLeft w:val="0"/>
      <w:marRight w:val="0"/>
      <w:marTop w:val="0"/>
      <w:marBottom w:val="0"/>
      <w:divBdr>
        <w:top w:val="none" w:sz="0" w:space="0" w:color="auto"/>
        <w:left w:val="none" w:sz="0" w:space="0" w:color="auto"/>
        <w:bottom w:val="none" w:sz="0" w:space="0" w:color="auto"/>
        <w:right w:val="none" w:sz="0" w:space="0" w:color="auto"/>
      </w:divBdr>
    </w:div>
    <w:div w:id="245920203">
      <w:bodyDiv w:val="1"/>
      <w:marLeft w:val="0"/>
      <w:marRight w:val="0"/>
      <w:marTop w:val="0"/>
      <w:marBottom w:val="0"/>
      <w:divBdr>
        <w:top w:val="none" w:sz="0" w:space="0" w:color="auto"/>
        <w:left w:val="none" w:sz="0" w:space="0" w:color="auto"/>
        <w:bottom w:val="none" w:sz="0" w:space="0" w:color="auto"/>
        <w:right w:val="none" w:sz="0" w:space="0" w:color="auto"/>
      </w:divBdr>
    </w:div>
    <w:div w:id="1023285450">
      <w:bodyDiv w:val="1"/>
      <w:marLeft w:val="0"/>
      <w:marRight w:val="0"/>
      <w:marTop w:val="0"/>
      <w:marBottom w:val="0"/>
      <w:divBdr>
        <w:top w:val="none" w:sz="0" w:space="0" w:color="auto"/>
        <w:left w:val="none" w:sz="0" w:space="0" w:color="auto"/>
        <w:bottom w:val="none" w:sz="0" w:space="0" w:color="auto"/>
        <w:right w:val="none" w:sz="0" w:space="0" w:color="auto"/>
      </w:divBdr>
    </w:div>
    <w:div w:id="1065491455">
      <w:bodyDiv w:val="1"/>
      <w:marLeft w:val="0"/>
      <w:marRight w:val="0"/>
      <w:marTop w:val="0"/>
      <w:marBottom w:val="0"/>
      <w:divBdr>
        <w:top w:val="none" w:sz="0" w:space="0" w:color="auto"/>
        <w:left w:val="none" w:sz="0" w:space="0" w:color="auto"/>
        <w:bottom w:val="none" w:sz="0" w:space="0" w:color="auto"/>
        <w:right w:val="none" w:sz="0" w:space="0" w:color="auto"/>
      </w:divBdr>
    </w:div>
    <w:div w:id="1330795911">
      <w:bodyDiv w:val="1"/>
      <w:marLeft w:val="0"/>
      <w:marRight w:val="0"/>
      <w:marTop w:val="0"/>
      <w:marBottom w:val="0"/>
      <w:divBdr>
        <w:top w:val="none" w:sz="0" w:space="0" w:color="auto"/>
        <w:left w:val="none" w:sz="0" w:space="0" w:color="auto"/>
        <w:bottom w:val="none" w:sz="0" w:space="0" w:color="auto"/>
        <w:right w:val="none" w:sz="0" w:space="0" w:color="auto"/>
      </w:divBdr>
    </w:div>
    <w:div w:id="1504852109">
      <w:bodyDiv w:val="1"/>
      <w:marLeft w:val="0"/>
      <w:marRight w:val="0"/>
      <w:marTop w:val="0"/>
      <w:marBottom w:val="0"/>
      <w:divBdr>
        <w:top w:val="none" w:sz="0" w:space="0" w:color="auto"/>
        <w:left w:val="none" w:sz="0" w:space="0" w:color="auto"/>
        <w:bottom w:val="none" w:sz="0" w:space="0" w:color="auto"/>
        <w:right w:val="none" w:sz="0" w:space="0" w:color="auto"/>
      </w:divBdr>
    </w:div>
    <w:div w:id="168396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mnbugqztkltqmfyc4njzgq3dsmjth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ip.legalis.pl/document-view.seam?documentId=mfrxilrtg4ytmnbugqztkltqmfyc4njzgq3dsmzxha" TargetMode="External"/><Relationship Id="rId17" Type="http://schemas.openxmlformats.org/officeDocument/2006/relationships/hyperlink" Target="mailto:e.chylak@pro-bud.pl" TargetMode="External"/><Relationship Id="rId2" Type="http://schemas.openxmlformats.org/officeDocument/2006/relationships/customXml" Target="../customXml/item2.xml"/><Relationship Id="rId16" Type="http://schemas.openxmlformats.org/officeDocument/2006/relationships/hyperlink" Target="mailto:e.chylak@pro-bud.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tg4ytmnbugqztkltqmfyc4njzgq3dsmjtg4" TargetMode="External"/><Relationship Id="rId5" Type="http://schemas.openxmlformats.org/officeDocument/2006/relationships/numbering" Target="numbering.xml"/><Relationship Id="rId15" Type="http://schemas.openxmlformats.org/officeDocument/2006/relationships/hyperlink" Target="mailto:biuro@pro-bud.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mnbugqztkltqmfyc4njzgq3dsmjug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6E451A91962A54FABF619DECE6239BD" ma:contentTypeVersion="4" ma:contentTypeDescription="Utwórz nowy dokument." ma:contentTypeScope="" ma:versionID="5a3fa4fa7b99572959a6d7b08a21b964">
  <xsd:schema xmlns:xsd="http://www.w3.org/2001/XMLSchema" xmlns:xs="http://www.w3.org/2001/XMLSchema" xmlns:p="http://schemas.microsoft.com/office/2006/metadata/properties" xmlns:ns3="5137565e-b182-4b86-a8c8-1c7750a2112a" targetNamespace="http://schemas.microsoft.com/office/2006/metadata/properties" ma:root="true" ma:fieldsID="98d49a1c3f6ff8eac3eca36ab1168a4b" ns3:_="">
    <xsd:import namespace="5137565e-b182-4b86-a8c8-1c7750a2112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7565e-b182-4b86-a8c8-1c7750a21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F95A-5B3C-4413-A2D2-6DD02CC934E6}">
  <ds:schemaRefs>
    <ds:schemaRef ds:uri="http://schemas.microsoft.com/sharepoint/v3/contenttype/forms"/>
  </ds:schemaRefs>
</ds:datastoreItem>
</file>

<file path=customXml/itemProps2.xml><?xml version="1.0" encoding="utf-8"?>
<ds:datastoreItem xmlns:ds="http://schemas.openxmlformats.org/officeDocument/2006/customXml" ds:itemID="{8B966022-D216-42BD-A15E-C5FC3D6EEB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95E3C5-0871-48A9-BC50-9D57A2B8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7565e-b182-4b86-a8c8-1c7750a21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A4D38-05B4-4A6F-BEAE-0CC680F1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11169</Words>
  <Characters>85147</Characters>
  <Application>Microsoft Office Word</Application>
  <DocSecurity>0</DocSecurity>
  <Lines>709</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Fronc</dc:creator>
  <cp:keywords/>
  <dc:description/>
  <cp:lastModifiedBy>Notariusz</cp:lastModifiedBy>
  <cp:revision>8</cp:revision>
  <cp:lastPrinted>2025-08-22T09:20:00Z</cp:lastPrinted>
  <dcterms:created xsi:type="dcterms:W3CDTF">2026-02-07T09:12:00Z</dcterms:created>
  <dcterms:modified xsi:type="dcterms:W3CDTF">2026-02-16T14:57:00Z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0x01010026E451A91962A54FABF619DECE6239BD</vt:lpwstr>
  </property>
</Properties>
</file>